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2A" w:rsidRPr="00080B2A" w:rsidRDefault="00080B2A" w:rsidP="00080B2A">
      <w:pPr>
        <w:pStyle w:val="4"/>
        <w:spacing w:before="0" w:after="0" w:line="240" w:lineRule="auto"/>
        <w:jc w:val="both"/>
        <w:rPr>
          <w:rFonts w:ascii="Times New Roman" w:eastAsia="Arial" w:hAnsi="Times New Roman" w:cs="Times New Roman"/>
          <w:b/>
          <w:bCs/>
          <w:i w:val="0"/>
          <w:iCs w:val="0"/>
          <w:color w:val="auto"/>
          <w:sz w:val="28"/>
          <w:szCs w:val="28"/>
          <w:shd w:val="clear" w:color="auto" w:fill="E9F4F0"/>
        </w:rPr>
      </w:pPr>
    </w:p>
    <w:p w:rsidR="007C4C41" w:rsidRDefault="007C4C41" w:rsidP="002C1948">
      <w:pPr>
        <w:ind w:firstLine="31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технический инспектор труда</w:t>
      </w:r>
    </w:p>
    <w:p w:rsidR="007C4C41" w:rsidRDefault="007C4C41" w:rsidP="002C1948">
      <w:pPr>
        <w:ind w:firstLine="31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организации </w:t>
      </w:r>
    </w:p>
    <w:p w:rsidR="007C4C41" w:rsidRDefault="002C1948" w:rsidP="002C1948">
      <w:pPr>
        <w:ind w:firstLine="31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</w:t>
      </w:r>
      <w:r w:rsidR="007C4C41">
        <w:rPr>
          <w:rFonts w:ascii="Times New Roman" w:hAnsi="Times New Roman" w:cs="Times New Roman"/>
          <w:b/>
          <w:sz w:val="28"/>
          <w:szCs w:val="28"/>
        </w:rPr>
        <w:t>ербурга и Ленинградской области</w:t>
      </w:r>
    </w:p>
    <w:p w:rsidR="002C1948" w:rsidRDefault="007C4C41" w:rsidP="002C1948">
      <w:pPr>
        <w:ind w:firstLine="31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Профсоюза работников народного образования </w:t>
      </w:r>
    </w:p>
    <w:p w:rsidR="007C4C41" w:rsidRDefault="007C4C41" w:rsidP="002C1948">
      <w:pPr>
        <w:ind w:firstLine="31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науки РФ</w:t>
      </w:r>
    </w:p>
    <w:p w:rsidR="007C4C41" w:rsidRDefault="007C4C41" w:rsidP="002C1948">
      <w:pPr>
        <w:ind w:firstLine="31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Ганчурин В.А.</w:t>
      </w:r>
    </w:p>
    <w:p w:rsidR="007C4C41" w:rsidRDefault="007C4C41" w:rsidP="00E10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C41" w:rsidRPr="002C1948" w:rsidRDefault="007C4C41" w:rsidP="00E106E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4AFD" w:rsidRPr="002C1948" w:rsidRDefault="00184AFD" w:rsidP="00E106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1948">
        <w:rPr>
          <w:rFonts w:ascii="Times New Roman" w:hAnsi="Times New Roman" w:cs="Times New Roman"/>
          <w:b/>
          <w:sz w:val="40"/>
          <w:szCs w:val="40"/>
        </w:rPr>
        <w:t>Оценка профессиональных рисков</w:t>
      </w:r>
    </w:p>
    <w:p w:rsidR="002C1948" w:rsidRPr="00184AFD" w:rsidRDefault="002C1948" w:rsidP="00E10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5D" w:rsidRPr="00C346CE" w:rsidRDefault="00832C5D" w:rsidP="00E106E9">
      <w:pPr>
        <w:pStyle w:val="4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Обязаны ли работодатели организовать управление профессиональными рисками?</w:t>
      </w:r>
    </w:p>
    <w:p w:rsidR="00832C5D" w:rsidRPr="00C346CE" w:rsidRDefault="00832C5D" w:rsidP="00E106E9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Да, обязаны. Каждый работодатель обязан создать систему управления охраной труда и обеспечить ее функционирование (ст. 212 ТК). В свою очередь, управление профессиональными рисками – составная часть системы управления охраной труда (ст. 209 ТК). За неисполнение требований трудового законодательства работодателя оштрафуют по ст. 5.27.1 КоАП. </w:t>
      </w:r>
    </w:p>
    <w:p w:rsidR="00832C5D" w:rsidRDefault="00832C5D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Управлять профессиональными рисками – значит разработать комплекс взаимосвязанных мероприятий, направленных на предотвращение производственного травматизма. Чтобы выявить и оценить уровни рисков, работодатель самостоятельно выбирает любую существующую методику исходя из специфики своей организации. При расследовании тяжелых и смертельных несчастных случаев отсутствие системы оценки рисков будет свидетельствовать о наличии вины в деяниях работодателя.</w:t>
      </w:r>
    </w:p>
    <w:p w:rsidR="007C4C41" w:rsidRDefault="007C4C41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84AFD" w:rsidRPr="00C346CE" w:rsidRDefault="00184AFD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Ниже приводится алгоритм оценки профессиональных рисков, разработанный на основе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рекомендаций начальника отдела инжиниринга систем управления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охраной труда и профессиональных рисков ФГБУ «ВНИИ труда» Министерства труда и социальной защиты РФ А.А. Любимова</w:t>
      </w:r>
    </w:p>
    <w:p w:rsidR="00184AFD" w:rsidRDefault="00184AFD" w:rsidP="00E106E9">
      <w:pPr>
        <w:spacing w:before="12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Оценка рисков проводится в несколько этапов</w:t>
      </w:r>
    </w:p>
    <w:p w:rsidR="000229B5" w:rsidRPr="00184AFD" w:rsidRDefault="000229B5" w:rsidP="00E106E9">
      <w:pPr>
        <w:spacing w:before="12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4A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="003003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Создание комиссии для </w:t>
      </w:r>
      <w:r w:rsidR="003003F9" w:rsidRPr="00184AFD">
        <w:rPr>
          <w:rFonts w:ascii="Times New Roman" w:hAnsi="Times New Roman" w:cs="Times New Roman"/>
          <w:b/>
          <w:color w:val="auto"/>
          <w:sz w:val="28"/>
          <w:szCs w:val="28"/>
        </w:rPr>
        <w:t>провед</w:t>
      </w:r>
      <w:r w:rsidR="003003F9">
        <w:rPr>
          <w:rFonts w:ascii="Times New Roman" w:hAnsi="Times New Roman" w:cs="Times New Roman"/>
          <w:b/>
          <w:color w:val="auto"/>
          <w:sz w:val="28"/>
          <w:szCs w:val="28"/>
        </w:rPr>
        <w:t>ения</w:t>
      </w:r>
      <w:r w:rsidRPr="00184A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оценк</w:t>
      </w:r>
      <w:r w:rsidR="003003F9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184A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рисков</w:t>
      </w:r>
    </w:p>
    <w:p w:rsidR="000229B5" w:rsidRDefault="000229B5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Оценку рисков может проводить служба охраны труда</w:t>
      </w:r>
      <w:r w:rsidR="00184AF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4AFD">
        <w:rPr>
          <w:rFonts w:ascii="Times New Roman" w:hAnsi="Times New Roman" w:cs="Times New Roman"/>
          <w:color w:val="auto"/>
          <w:sz w:val="28"/>
          <w:szCs w:val="28"/>
        </w:rPr>
        <w:t>при ее отсутствии специалист по охране труда совместно с комиссией (комитетом)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4AFD">
        <w:rPr>
          <w:rFonts w:ascii="Times New Roman" w:hAnsi="Times New Roman" w:cs="Times New Roman"/>
          <w:color w:val="auto"/>
          <w:sz w:val="28"/>
          <w:szCs w:val="28"/>
        </w:rPr>
        <w:t xml:space="preserve">по охране труда и уполномоченным профсоюзного комитета </w:t>
      </w:r>
      <w:r w:rsidR="003003F9">
        <w:rPr>
          <w:rFonts w:ascii="Times New Roman" w:hAnsi="Times New Roman" w:cs="Times New Roman"/>
          <w:color w:val="auto"/>
          <w:sz w:val="28"/>
          <w:szCs w:val="28"/>
        </w:rPr>
        <w:t xml:space="preserve">по охране труда. 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Также к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оценке рис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ков можно привлечь экспертов из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сторонних организаций. </w:t>
      </w:r>
    </w:p>
    <w:p w:rsidR="00D321D5" w:rsidRPr="00C346CE" w:rsidRDefault="00D321D5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этого руководитель организации издает приказ с утверждением состава комиссии по оценки рисков и проведении работы по оценке профессиональных рисков на рабочих местах организации (Приложение 1)</w:t>
      </w:r>
    </w:p>
    <w:p w:rsidR="000229B5" w:rsidRPr="00C346CE" w:rsidRDefault="000229B5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Оценка рисков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— комплексн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ая задача, поэтому выполнять ее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лучше силами трудового </w:t>
      </w:r>
      <w:r w:rsidR="00CF2B5C" w:rsidRPr="00C346CE">
        <w:rPr>
          <w:rFonts w:ascii="Times New Roman" w:hAnsi="Times New Roman" w:cs="Times New Roman"/>
          <w:color w:val="auto"/>
          <w:sz w:val="28"/>
          <w:szCs w:val="28"/>
        </w:rPr>
        <w:t>коллектива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. Для р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аботы привлекают сотрудников из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разных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подразделений и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уровней управления, используют при этом принцип </w:t>
      </w:r>
      <w:proofErr w:type="gramStart"/>
      <w:r w:rsidRPr="00C346CE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— С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— Р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(работодатель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— специалисты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— работники). </w:t>
      </w:r>
    </w:p>
    <w:p w:rsidR="003003F9" w:rsidRDefault="000229B5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Участие работников очень важно, так как имен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но они ежедневно сталкиваются с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рисками на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своих рабочих местах. </w:t>
      </w:r>
    </w:p>
    <w:p w:rsidR="000229B5" w:rsidRPr="00C346CE" w:rsidRDefault="000229B5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Оценка рисков не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предполагает особой подготовки, но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члены оценочной группы должны разбираться в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вопросе. Для этого они изучают ГОСТы, данные о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характеристике производственных объектов, опыт оценки профессиональных рисков на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других предприятиях, результаты мониторинга и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контрольных мероприятий систем управления профессиональными рисками. Организовать обучение можно самостоятельно либо с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привлечением сторонних организаций. </w:t>
      </w:r>
    </w:p>
    <w:p w:rsidR="000229B5" w:rsidRPr="00E106E9" w:rsidRDefault="003003F9" w:rsidP="00E106E9">
      <w:pPr>
        <w:spacing w:before="12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06E9">
        <w:rPr>
          <w:rFonts w:ascii="Times New Roman" w:hAnsi="Times New Roman" w:cs="Times New Roman"/>
          <w:b/>
          <w:color w:val="auto"/>
          <w:sz w:val="28"/>
          <w:szCs w:val="28"/>
        </w:rPr>
        <w:t>2. Составление</w:t>
      </w:r>
      <w:r w:rsidR="000229B5" w:rsidRPr="00E106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план</w:t>
      </w:r>
      <w:r w:rsidRPr="00E106E9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0229B5" w:rsidRPr="00E106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оценки рисков</w:t>
      </w:r>
    </w:p>
    <w:p w:rsidR="00832C5D" w:rsidRDefault="003003F9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Выбор объектов</w:t>
      </w:r>
      <w:r w:rsidR="000229B5" w:rsidRPr="00C346C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оценки.</w:t>
      </w:r>
      <w:r w:rsidR="000229B5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083483">
        <w:rPr>
          <w:rFonts w:ascii="Times New Roman" w:hAnsi="Times New Roman" w:cs="Times New Roman"/>
          <w:color w:val="auto"/>
          <w:sz w:val="28"/>
          <w:szCs w:val="28"/>
        </w:rPr>
        <w:t xml:space="preserve">Оценку рисков можно провести на каждом рабочем месте, или же провести оценку по группам рабочих мест, на которых </w:t>
      </w:r>
      <w:r w:rsidR="00832C5D" w:rsidRPr="00FA6563">
        <w:rPr>
          <w:rFonts w:ascii="Times New Roman" w:hAnsi="Times New Roman" w:cs="Times New Roman"/>
          <w:bCs/>
          <w:sz w:val="28"/>
          <w:szCs w:val="28"/>
        </w:rPr>
        <w:t>работники работают по одной и той же профессии, должности, специальности, осуществляют одинаковые трудовые функции</w:t>
      </w:r>
      <w:r w:rsidR="00832C5D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2C5D">
        <w:rPr>
          <w:rFonts w:ascii="Times New Roman" w:hAnsi="Times New Roman" w:cs="Times New Roman"/>
          <w:color w:val="auto"/>
          <w:sz w:val="28"/>
          <w:szCs w:val="28"/>
        </w:rPr>
        <w:t>(например: воспитатели, помощники воспитателей, учителя, за исключением учителей физики, химии информатики</w:t>
      </w:r>
      <w:r w:rsidR="00E71F81">
        <w:rPr>
          <w:rFonts w:ascii="Times New Roman" w:hAnsi="Times New Roman" w:cs="Times New Roman"/>
          <w:color w:val="auto"/>
          <w:sz w:val="28"/>
          <w:szCs w:val="28"/>
        </w:rPr>
        <w:t>, физической культуры, трудового обучения</w:t>
      </w:r>
      <w:r w:rsidR="00832C5D">
        <w:rPr>
          <w:rFonts w:ascii="Times New Roman" w:hAnsi="Times New Roman" w:cs="Times New Roman"/>
          <w:color w:val="auto"/>
          <w:sz w:val="28"/>
          <w:szCs w:val="28"/>
        </w:rPr>
        <w:t xml:space="preserve">), для которых можно выделить круг общих опасностей. </w:t>
      </w:r>
      <w:proofErr w:type="gramEnd"/>
    </w:p>
    <w:p w:rsidR="000229B5" w:rsidRPr="00C346CE" w:rsidRDefault="000229B5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Состав</w:t>
      </w:r>
      <w:r w:rsidR="003003F9">
        <w:rPr>
          <w:rFonts w:ascii="Times New Roman" w:hAnsi="Times New Roman" w:cs="Times New Roman"/>
          <w:b/>
          <w:bCs/>
          <w:color w:val="auto"/>
          <w:sz w:val="28"/>
          <w:szCs w:val="28"/>
        </w:rPr>
        <w:t>ление</w:t>
      </w:r>
      <w:r w:rsidR="00CB431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b/>
          <w:bCs/>
          <w:color w:val="auto"/>
          <w:sz w:val="28"/>
          <w:szCs w:val="28"/>
        </w:rPr>
        <w:t>график</w:t>
      </w:r>
      <w:r w:rsidR="003003F9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Pr="00C346C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оценки рисков.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Их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составляют, чтобы равномерно распределить нагрузку. Наиболее опасные для работников участки ставят в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начало графика. Чтобы определить такие участки, оценочная группа изучает материалы по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проверкам соблюдения требований охраны труда. Это могут быть как результаты внутреннего контроля, так и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проверок контрольно-надзорных органов. Так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же используют данные по</w:t>
      </w:r>
      <w:r w:rsidR="0063722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несчастным случаям, профзаболеваниям, микротравмам и</w:t>
      </w:r>
      <w:r w:rsidR="00AF38DB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протоколы замеров производственных факторов. </w:t>
      </w:r>
    </w:p>
    <w:p w:rsidR="000229B5" w:rsidRPr="00C346CE" w:rsidRDefault="003003F9" w:rsidP="00E106E9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Выбо</w:t>
      </w:r>
      <w:r w:rsidR="000229B5" w:rsidRPr="00C346CE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методики</w:t>
      </w:r>
      <w:r w:rsidR="000229B5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оценки рисков</w:t>
      </w:r>
    </w:p>
    <w:p w:rsidR="000229B5" w:rsidRPr="00C346CE" w:rsidRDefault="000229B5" w:rsidP="00E106E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ГОСТ </w:t>
      </w:r>
      <w:proofErr w:type="gramStart"/>
      <w:r w:rsidRPr="00C346CE"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 w:rsidR="00913E98" w:rsidRPr="00C346C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ИСО/МЭК 31010–2011</w:t>
      </w:r>
      <w:r w:rsidR="00AF38DB" w:rsidRPr="00C346CE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AF38DB" w:rsidRPr="00C346CE">
        <w:rPr>
          <w:rFonts w:ascii="Times New Roman" w:hAnsi="Times New Roman" w:cs="Times New Roman"/>
          <w:b/>
          <w:bCs/>
          <w:color w:val="auto"/>
          <w:sz w:val="28"/>
          <w:szCs w:val="28"/>
        </w:rPr>
        <w:t>«Менеджмент риска. МЕТОДЫ ОЦЕНКИ РИСКА»</w:t>
      </w:r>
      <w:r w:rsidR="00AF38DB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3E98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описывает </w:t>
      </w:r>
      <w:r w:rsidR="00AF38DB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31метод оценки профессиональных рисков </w:t>
      </w:r>
    </w:p>
    <w:p w:rsidR="000229B5" w:rsidRPr="00C346CE" w:rsidRDefault="000229B5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29B5" w:rsidRPr="00C346CE" w:rsidRDefault="000229B5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Нормативные документы</w:t>
      </w:r>
      <w:r w:rsidR="00913E98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оценке рисков не</w:t>
      </w:r>
      <w:r w:rsidR="00913E98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содержат нормы, которые обязывают работодателей применять какие-то конкретные методы. Поэтому </w:t>
      </w:r>
      <w:r w:rsidR="00913E98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метод выбирают самостоятельно в зависимости от характера деятельности и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сложности производственных операций (</w:t>
      </w:r>
      <w:r w:rsidRPr="00C346CE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>п. 37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Типового положения о</w:t>
      </w:r>
      <w:r w:rsidR="00913E98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системе управления охраной труда, утв. приказом Минтруда от</w:t>
      </w:r>
      <w:r w:rsidR="00913E98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19.08.2016 №</w:t>
      </w:r>
      <w:r w:rsidR="00913E98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438н). При выборе учитывают практический опыт и</w:t>
      </w:r>
      <w:r w:rsidR="00913E98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навыки оценочной группы, доступность ресурсов, объекты оценки, характер и</w:t>
      </w:r>
      <w:r w:rsidR="00913E98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наличие статистических данных и</w:t>
      </w:r>
      <w:r w:rsidR="00913E98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информации. </w:t>
      </w:r>
    </w:p>
    <w:p w:rsidR="000229B5" w:rsidRPr="00C346CE" w:rsidRDefault="000229B5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Все методы основаны на</w:t>
      </w:r>
      <w:r w:rsidR="00913E98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последовательном определении потенциальных опасностей, вероятности их</w:t>
      </w:r>
      <w:r w:rsidR="00B44E00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появления и</w:t>
      </w:r>
      <w:r w:rsidR="00B44E00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44E00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ценке возможных последствий. То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есть независимо от</w:t>
      </w:r>
      <w:r w:rsidR="00B44E00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метода нужно ответить на</w:t>
      </w:r>
      <w:r w:rsidR="00B44E00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три ключевых вопроса: </w:t>
      </w:r>
    </w:p>
    <w:p w:rsidR="000229B5" w:rsidRPr="00C346CE" w:rsidRDefault="000229B5" w:rsidP="00E106E9">
      <w:pPr>
        <w:pStyle w:val="Ul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Что может случиться?</w:t>
      </w:r>
    </w:p>
    <w:p w:rsidR="000229B5" w:rsidRPr="00C346CE" w:rsidRDefault="000229B5" w:rsidP="00E106E9">
      <w:pPr>
        <w:pStyle w:val="Ul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Какова вероятность, что это произойдет?</w:t>
      </w:r>
    </w:p>
    <w:p w:rsidR="000229B5" w:rsidRPr="00C346CE" w:rsidRDefault="000229B5" w:rsidP="00E106E9">
      <w:pPr>
        <w:pStyle w:val="Ul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lastRenderedPageBreak/>
        <w:t>Какие могут быть последствия?</w:t>
      </w:r>
    </w:p>
    <w:p w:rsidR="009929B7" w:rsidRDefault="00B44E00" w:rsidP="009929B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Ответы на </w:t>
      </w:r>
      <w:r w:rsidR="000229B5" w:rsidRPr="00C346CE">
        <w:rPr>
          <w:rFonts w:ascii="Times New Roman" w:hAnsi="Times New Roman" w:cs="Times New Roman"/>
          <w:color w:val="auto"/>
          <w:sz w:val="28"/>
          <w:szCs w:val="28"/>
        </w:rPr>
        <w:t>эти вопросы всегда приведут к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29B5" w:rsidRPr="00C346CE">
        <w:rPr>
          <w:rFonts w:ascii="Times New Roman" w:hAnsi="Times New Roman" w:cs="Times New Roman"/>
          <w:color w:val="auto"/>
          <w:sz w:val="28"/>
          <w:szCs w:val="28"/>
        </w:rPr>
        <w:t>определению уровней риска.</w:t>
      </w:r>
    </w:p>
    <w:p w:rsidR="000229B5" w:rsidRPr="00C346CE" w:rsidRDefault="000229B5" w:rsidP="009929B7">
      <w:pPr>
        <w:pStyle w:val="2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3003F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дентификаци</w:t>
      </w:r>
      <w:r w:rsidR="003003F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9C06AF">
        <w:rPr>
          <w:rFonts w:ascii="Times New Roman" w:hAnsi="Times New Roman" w:cs="Times New Roman"/>
          <w:color w:val="auto"/>
          <w:sz w:val="28"/>
          <w:szCs w:val="28"/>
        </w:rPr>
        <w:t xml:space="preserve"> опасностей</w:t>
      </w:r>
    </w:p>
    <w:p w:rsidR="00832C5D" w:rsidRDefault="00913E98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Цель идентификации –</w:t>
      </w:r>
      <w:r w:rsidR="000229B5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определить, какие опасности есть на</w:t>
      </w:r>
      <w:r w:rsidR="00B44E00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29B5" w:rsidRPr="00C346CE">
        <w:rPr>
          <w:rFonts w:ascii="Times New Roman" w:hAnsi="Times New Roman" w:cs="Times New Roman"/>
          <w:color w:val="auto"/>
          <w:sz w:val="28"/>
          <w:szCs w:val="28"/>
        </w:rPr>
        <w:t>рабочих местах, их</w:t>
      </w:r>
      <w:r w:rsidR="00B44E00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29B5" w:rsidRPr="00C346C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B44E00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сточники. </w:t>
      </w:r>
      <w:proofErr w:type="gramStart"/>
      <w:r w:rsidR="00832C5D">
        <w:rPr>
          <w:rFonts w:ascii="Times New Roman" w:hAnsi="Times New Roman" w:cs="Times New Roman"/>
          <w:color w:val="auto"/>
          <w:sz w:val="28"/>
          <w:szCs w:val="28"/>
        </w:rPr>
        <w:t xml:space="preserve">Для этого из всех возможных </w:t>
      </w:r>
      <w:r w:rsidR="00E71F81">
        <w:rPr>
          <w:rFonts w:ascii="Times New Roman" w:hAnsi="Times New Roman" w:cs="Times New Roman"/>
          <w:color w:val="auto"/>
          <w:sz w:val="28"/>
          <w:szCs w:val="28"/>
        </w:rPr>
        <w:t>опасностей,</w:t>
      </w:r>
      <w:r w:rsidR="00832C5D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представленных в типовом положении о СУОТ утвержденном приказом Министерства труда и социальной защиты РФ от 19 августа 2016 года № 438, или примерном положении о СУОТ Профсоюза, необходимо выбрать те опасности, которым могут реально подвергаться конкретные работники  и составить </w:t>
      </w:r>
      <w:r w:rsidR="00832C5D" w:rsidRPr="009929B7">
        <w:rPr>
          <w:rFonts w:ascii="Times New Roman" w:hAnsi="Times New Roman" w:cs="Times New Roman"/>
          <w:b/>
          <w:color w:val="auto"/>
          <w:sz w:val="28"/>
          <w:szCs w:val="28"/>
        </w:rPr>
        <w:t>реестр</w:t>
      </w:r>
      <w:r w:rsidR="00832C5D">
        <w:rPr>
          <w:rFonts w:ascii="Times New Roman" w:hAnsi="Times New Roman" w:cs="Times New Roman"/>
          <w:color w:val="auto"/>
          <w:sz w:val="28"/>
          <w:szCs w:val="28"/>
        </w:rPr>
        <w:t xml:space="preserve"> опасностей для каждого рабочего места или г</w:t>
      </w:r>
      <w:r w:rsidR="00D321D5">
        <w:rPr>
          <w:rFonts w:ascii="Times New Roman" w:hAnsi="Times New Roman" w:cs="Times New Roman"/>
          <w:color w:val="auto"/>
          <w:sz w:val="28"/>
          <w:szCs w:val="28"/>
        </w:rPr>
        <w:t>руппы рабочих мест (Приложение 2</w:t>
      </w:r>
      <w:r w:rsidR="00832C5D">
        <w:rPr>
          <w:rFonts w:ascii="Times New Roman" w:hAnsi="Times New Roman" w:cs="Times New Roman"/>
          <w:color w:val="auto"/>
          <w:sz w:val="28"/>
          <w:szCs w:val="28"/>
        </w:rPr>
        <w:t>).</w:t>
      </w:r>
      <w:proofErr w:type="gramEnd"/>
      <w:r w:rsidR="00832C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2C5D" w:rsidRPr="00C346CE">
        <w:rPr>
          <w:rFonts w:ascii="Times New Roman" w:hAnsi="Times New Roman" w:cs="Times New Roman"/>
          <w:color w:val="auto"/>
          <w:sz w:val="28"/>
          <w:szCs w:val="28"/>
        </w:rPr>
        <w:t>При этом учитывают не только инциденты, которые происходили ранее, но и потенциальные опасности.</w:t>
      </w:r>
    </w:p>
    <w:p w:rsidR="000229B5" w:rsidRPr="00C346CE" w:rsidRDefault="000229B5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Для идентификации </w:t>
      </w:r>
      <w:r w:rsidR="00CB4313">
        <w:rPr>
          <w:rFonts w:ascii="Times New Roman" w:hAnsi="Times New Roman" w:cs="Times New Roman"/>
          <w:color w:val="auto"/>
          <w:sz w:val="28"/>
          <w:szCs w:val="28"/>
        </w:rPr>
        <w:t>опасностей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также используют результаты замеров, которые сделали при проведении СОУТ и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производственного контроля. Чтобы узнать мнение сотрудников о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возможных факторах опасности на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рабочих местах применяют метод интервью. Для этого проводят анкетирование, тренинги и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пр. </w:t>
      </w:r>
    </w:p>
    <w:p w:rsidR="000229B5" w:rsidRPr="00C346CE" w:rsidRDefault="000229B5" w:rsidP="009929B7">
      <w:pPr>
        <w:pStyle w:val="2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5. Оцен</w:t>
      </w:r>
      <w:r w:rsidR="009E0910">
        <w:rPr>
          <w:rFonts w:ascii="Times New Roman" w:hAnsi="Times New Roman" w:cs="Times New Roman"/>
          <w:color w:val="auto"/>
          <w:sz w:val="28"/>
          <w:szCs w:val="28"/>
        </w:rPr>
        <w:t>ка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величин</w:t>
      </w:r>
      <w:r w:rsidR="009E0910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рисков</w:t>
      </w:r>
    </w:p>
    <w:p w:rsidR="00AB2893" w:rsidRDefault="000229B5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Все многообразие методов оценки рисков можно разделить на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качественные, количественные и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смешанные методы. Разберем один из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самых п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ростых – количественный метод </w:t>
      </w:r>
      <w:proofErr w:type="spellStart"/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>Файна</w:t>
      </w:r>
      <w:r w:rsidR="00AB289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>Кинни</w:t>
      </w:r>
      <w:proofErr w:type="spellEnd"/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B2893">
        <w:rPr>
          <w:sz w:val="26"/>
          <w:szCs w:val="26"/>
          <w:shd w:val="clear" w:color="auto" w:fill="FFFFFF"/>
        </w:rPr>
        <w:t>Он заключается в том, что для каждой выявленной опасности рассчитывают индекс профессионального риска (далее — ИПР).</w:t>
      </w:r>
    </w:p>
    <w:p w:rsidR="000229B5" w:rsidRPr="00C346CE" w:rsidRDefault="000229B5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При определении степени риска рассматривают все этапы работы: от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процесса подготовки до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стадий завершения. Чтобы дать оценку профессиональному риску, устанавливают его количественную степень. Каждый вид риска оценивают по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трем составляющим: подверженность, вероятность и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последствия наступления события. Для оценки каждого применяют балльную шкалу: </w:t>
      </w:r>
    </w:p>
    <w:p w:rsidR="000229B5" w:rsidRPr="00C346CE" w:rsidRDefault="00FE071B" w:rsidP="00E106E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6305550" cy="3267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9B5" w:rsidRPr="00C346CE" w:rsidRDefault="000229B5" w:rsidP="00E106E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lastRenderedPageBreak/>
        <w:t>Чтобы получить количественную степень ри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ска значения подставляют в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формулу:</w:t>
      </w:r>
    </w:p>
    <w:p w:rsidR="000229B5" w:rsidRPr="00881282" w:rsidRDefault="000229B5" w:rsidP="009929B7">
      <w:pPr>
        <w:spacing w:before="12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1282">
        <w:rPr>
          <w:rFonts w:ascii="Times New Roman" w:hAnsi="Times New Roman" w:cs="Times New Roman"/>
          <w:b/>
          <w:color w:val="auto"/>
          <w:sz w:val="28"/>
          <w:szCs w:val="28"/>
        </w:rPr>
        <w:t>Риск = Подверженность x</w:t>
      </w:r>
      <w:r w:rsidR="004B47DE" w:rsidRPr="008812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81282">
        <w:rPr>
          <w:rFonts w:ascii="Times New Roman" w:hAnsi="Times New Roman" w:cs="Times New Roman"/>
          <w:b/>
          <w:color w:val="auto"/>
          <w:sz w:val="28"/>
          <w:szCs w:val="28"/>
        </w:rPr>
        <w:t>Вероятность x</w:t>
      </w:r>
      <w:r w:rsidR="004B47DE" w:rsidRPr="008812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81282">
        <w:rPr>
          <w:rFonts w:ascii="Times New Roman" w:hAnsi="Times New Roman" w:cs="Times New Roman"/>
          <w:b/>
          <w:color w:val="auto"/>
          <w:sz w:val="28"/>
          <w:szCs w:val="28"/>
        </w:rPr>
        <w:t>Последствия</w:t>
      </w:r>
    </w:p>
    <w:p w:rsidR="00D90CA4" w:rsidRDefault="00D90CA4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929B7" w:rsidRDefault="00913E98" w:rsidP="00E106E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Полученный показатель –</w:t>
      </w:r>
      <w:r w:rsidR="000229B5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это уровень профессионального риска. </w:t>
      </w:r>
    </w:p>
    <w:p w:rsidR="009929B7" w:rsidRDefault="009929B7" w:rsidP="00E106E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29B5" w:rsidRPr="00C346CE" w:rsidRDefault="000229B5" w:rsidP="00E106E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Его классифицируют:</w:t>
      </w:r>
    </w:p>
    <w:p w:rsidR="000229B5" w:rsidRPr="00C346CE" w:rsidRDefault="00FE071B" w:rsidP="00E106E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6305550" cy="1676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10" w:rsidRDefault="000229B5" w:rsidP="00E106E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Это поможет оценить уровень проблемы и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понять, как срочно и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какие меры нужно принять, чтобы устранить опасность. </w:t>
      </w:r>
    </w:p>
    <w:p w:rsidR="000229B5" w:rsidRPr="009E0910" w:rsidRDefault="00ED3AFA" w:rsidP="00E106E9">
      <w:pPr>
        <w:spacing w:before="120" w:line="240" w:lineRule="auto"/>
        <w:ind w:firstLine="720"/>
        <w:jc w:val="both"/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</w:pPr>
      <w:r w:rsidRPr="009E0910"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  <w:t xml:space="preserve">6. </w:t>
      </w:r>
      <w:r w:rsidRPr="00E106E9">
        <w:rPr>
          <w:rFonts w:ascii="Times New Roman" w:hAnsi="Times New Roman" w:cs="Times New Roman"/>
          <w:b/>
          <w:color w:val="auto"/>
          <w:sz w:val="28"/>
          <w:szCs w:val="28"/>
        </w:rPr>
        <w:t>Разработ</w:t>
      </w:r>
      <w:r w:rsidR="009E0910" w:rsidRPr="00E106E9">
        <w:rPr>
          <w:rFonts w:ascii="Times New Roman" w:hAnsi="Times New Roman" w:cs="Times New Roman"/>
          <w:b/>
          <w:color w:val="auto"/>
          <w:sz w:val="28"/>
          <w:szCs w:val="28"/>
        </w:rPr>
        <w:t>ка</w:t>
      </w:r>
      <w:r w:rsidRPr="009E0910"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  <w:t xml:space="preserve"> и выполн</w:t>
      </w:r>
      <w:r w:rsidR="009E0910"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  <w:t>ение</w:t>
      </w:r>
      <w:r w:rsidRPr="009E0910"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  <w:t xml:space="preserve"> мероприятия по </w:t>
      </w:r>
      <w:r w:rsidR="000229B5" w:rsidRPr="009E0910"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  <w:t>управлению рисками</w:t>
      </w:r>
    </w:p>
    <w:p w:rsidR="000229B5" w:rsidRPr="00C346CE" w:rsidRDefault="00ED3AFA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Мероприятия по </w:t>
      </w:r>
      <w:r w:rsidR="000229B5" w:rsidRPr="00C346CE">
        <w:rPr>
          <w:rFonts w:ascii="Times New Roman" w:hAnsi="Times New Roman" w:cs="Times New Roman"/>
          <w:color w:val="auto"/>
          <w:sz w:val="28"/>
          <w:szCs w:val="28"/>
        </w:rPr>
        <w:t>снижению профессиональных рисков разрабатывает оценочная группа с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29B5" w:rsidRPr="00C346CE">
        <w:rPr>
          <w:rFonts w:ascii="Times New Roman" w:hAnsi="Times New Roman" w:cs="Times New Roman"/>
          <w:color w:val="auto"/>
          <w:sz w:val="28"/>
          <w:szCs w:val="28"/>
        </w:rPr>
        <w:t>учетом уровня полученного риска. Наиболее эффективные и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экономичные мероприятия –</w:t>
      </w:r>
      <w:r w:rsidR="000229B5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устранение физических факторов опасности. Например, чтобы значительно уменьшить величину шума, дост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аточно поместить его источник в </w:t>
      </w:r>
      <w:r w:rsidR="000229B5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укрытие. </w:t>
      </w:r>
    </w:p>
    <w:p w:rsidR="000229B5" w:rsidRPr="00C346CE" w:rsidRDefault="000229B5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тобы снизить величину рисков, в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организациях:</w:t>
      </w:r>
    </w:p>
    <w:p w:rsidR="000229B5" w:rsidRPr="00C346CE" w:rsidRDefault="000229B5" w:rsidP="00E106E9">
      <w:pPr>
        <w:pStyle w:val="Ul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устраняют факторы опасности;</w:t>
      </w:r>
    </w:p>
    <w:p w:rsidR="000229B5" w:rsidRPr="00C346CE" w:rsidRDefault="000229B5" w:rsidP="00E106E9">
      <w:pPr>
        <w:pStyle w:val="Ul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используют более эффективные средства и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ндивидуальной и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коллективной защиты;</w:t>
      </w:r>
    </w:p>
    <w:p w:rsidR="000229B5" w:rsidRPr="00C346CE" w:rsidRDefault="000229B5" w:rsidP="00E106E9">
      <w:pPr>
        <w:pStyle w:val="Ul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применяют запрещающие и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предупреждающие знаки на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производственных участках;</w:t>
      </w:r>
    </w:p>
    <w:p w:rsidR="000229B5" w:rsidRPr="00C346CE" w:rsidRDefault="000229B5" w:rsidP="00E106E9">
      <w:pPr>
        <w:pStyle w:val="Ul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обучают работников охране труда;</w:t>
      </w:r>
    </w:p>
    <w:p w:rsidR="000229B5" w:rsidRPr="00C346CE" w:rsidRDefault="000229B5" w:rsidP="00E106E9">
      <w:pPr>
        <w:pStyle w:val="Ul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уменьшают время воздействия факторов опасности на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работников;</w:t>
      </w:r>
    </w:p>
    <w:p w:rsidR="000229B5" w:rsidRPr="00C346CE" w:rsidRDefault="000229B5" w:rsidP="00E106E9">
      <w:pPr>
        <w:pStyle w:val="Ul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проводят ремонт и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поддерживают технические средс</w:t>
      </w:r>
      <w:r w:rsidR="00ED3AFA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тва в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исправном состоянии;</w:t>
      </w:r>
    </w:p>
    <w:p w:rsidR="000229B5" w:rsidRPr="00C346CE" w:rsidRDefault="00ED3AFA" w:rsidP="00E106E9">
      <w:pPr>
        <w:pStyle w:val="Ul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модернизируют машины и </w:t>
      </w:r>
      <w:r w:rsidR="000229B5" w:rsidRPr="00C346CE">
        <w:rPr>
          <w:rFonts w:ascii="Times New Roman" w:hAnsi="Times New Roman" w:cs="Times New Roman"/>
          <w:color w:val="auto"/>
          <w:sz w:val="28"/>
          <w:szCs w:val="28"/>
        </w:rPr>
        <w:t>оборудование;</w:t>
      </w:r>
    </w:p>
    <w:p w:rsidR="000229B5" w:rsidRPr="00C346CE" w:rsidRDefault="000229B5" w:rsidP="00E106E9">
      <w:pPr>
        <w:pStyle w:val="Ul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улучшают эргономику рабочих мест;</w:t>
      </w:r>
    </w:p>
    <w:p w:rsidR="000229B5" w:rsidRPr="00C346CE" w:rsidRDefault="000229B5" w:rsidP="00E106E9">
      <w:pPr>
        <w:pStyle w:val="Ul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автоматизируют производственные процессы.</w:t>
      </w:r>
    </w:p>
    <w:p w:rsidR="009929B7" w:rsidRDefault="009929B7" w:rsidP="00E106E9">
      <w:pPr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0229B5" w:rsidRPr="00C346CE" w:rsidRDefault="002C1948" w:rsidP="00E106E9">
      <w:pPr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3</w:t>
      </w:r>
      <w:r w:rsidR="000229B5" w:rsidRPr="00C346C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адачи, </w:t>
      </w:r>
      <w:proofErr w:type="gramStart"/>
      <w:r w:rsidR="000229B5" w:rsidRPr="00C346C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которые</w:t>
      </w:r>
      <w:proofErr w:type="gramEnd"/>
      <w:r w:rsidR="000229B5" w:rsidRPr="00C346C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нужно выполнить при оценке рисков</w:t>
      </w:r>
    </w:p>
    <w:p w:rsidR="00A91D6B" w:rsidRPr="00C346CE" w:rsidRDefault="00A91D6B" w:rsidP="00E106E9">
      <w:pPr>
        <w:pStyle w:val="example-p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b/>
          <w:color w:val="auto"/>
          <w:sz w:val="28"/>
          <w:szCs w:val="28"/>
        </w:rPr>
        <w:t>Локальные документы</w:t>
      </w:r>
    </w:p>
    <w:p w:rsidR="001C0501" w:rsidRPr="00C346CE" w:rsidRDefault="001C0501" w:rsidP="00E106E9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Чтобы организовать управление </w:t>
      </w:r>
      <w:proofErr w:type="spellStart"/>
      <w:r w:rsidRPr="00C346CE">
        <w:rPr>
          <w:rFonts w:ascii="Times New Roman" w:hAnsi="Times New Roman" w:cs="Times New Roman"/>
          <w:color w:val="auto"/>
          <w:sz w:val="28"/>
          <w:szCs w:val="28"/>
        </w:rPr>
        <w:t>профрисками</w:t>
      </w:r>
      <w:proofErr w:type="spellEnd"/>
      <w:r w:rsidRPr="00C346CE">
        <w:rPr>
          <w:rFonts w:ascii="Times New Roman" w:hAnsi="Times New Roman" w:cs="Times New Roman"/>
          <w:color w:val="auto"/>
          <w:sz w:val="28"/>
          <w:szCs w:val="28"/>
        </w:rPr>
        <w:t>, можно разработать отдельное положение, либо прописать порядок процедуры в положении о СУОТ. Как показывает практика – второй вариант удобнее.</w:t>
      </w:r>
    </w:p>
    <w:p w:rsidR="001C0501" w:rsidRPr="00C346CE" w:rsidRDefault="001C0501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lastRenderedPageBreak/>
        <w:t>Каждый этап оценки рисков документируют. Выбрали методику – оформите ее локальным документом, разработайте к ней необходимые формы и утвердите. Выявили опасности на</w:t>
      </w:r>
      <w:r w:rsidR="007C4C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рабочем месте – составьте их перечень и т.д.</w:t>
      </w:r>
    </w:p>
    <w:p w:rsidR="00A91D6B" w:rsidRPr="00C346CE" w:rsidRDefault="00A91D6B" w:rsidP="009929B7">
      <w:pPr>
        <w:pStyle w:val="example-p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b/>
          <w:color w:val="auto"/>
          <w:sz w:val="28"/>
          <w:szCs w:val="28"/>
        </w:rPr>
        <w:t>Информирование работников</w:t>
      </w:r>
    </w:p>
    <w:p w:rsidR="00A91D6B" w:rsidRPr="00C346CE" w:rsidRDefault="00A91D6B" w:rsidP="007C4C41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Работников информируют об </w:t>
      </w:r>
      <w:r w:rsidR="007C4C41">
        <w:rPr>
          <w:rFonts w:ascii="Times New Roman" w:hAnsi="Times New Roman" w:cs="Times New Roman"/>
          <w:color w:val="auto"/>
          <w:sz w:val="28"/>
          <w:szCs w:val="28"/>
        </w:rPr>
        <w:t>оценке рисков на всех ее этапах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. Форму и порядок информирования работодатель выбирает сам</w:t>
      </w:r>
      <w:r w:rsidR="007C4C41">
        <w:rPr>
          <w:rFonts w:ascii="Times New Roman" w:hAnsi="Times New Roman" w:cs="Times New Roman"/>
          <w:color w:val="auto"/>
          <w:sz w:val="28"/>
          <w:szCs w:val="28"/>
        </w:rPr>
        <w:t>остоятельно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. Например, используют доску объявлений, собрания коллектива или информационные листки</w:t>
      </w:r>
      <w:r w:rsidR="007C4C41">
        <w:rPr>
          <w:rFonts w:ascii="Times New Roman" w:hAnsi="Times New Roman" w:cs="Times New Roman"/>
          <w:color w:val="auto"/>
          <w:sz w:val="28"/>
          <w:szCs w:val="28"/>
        </w:rPr>
        <w:t>, знакомит с производственными рисками при поведении инструктажей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91D6B" w:rsidRPr="00C346CE" w:rsidRDefault="00A91D6B" w:rsidP="00E106E9">
      <w:pPr>
        <w:pStyle w:val="example-p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b/>
          <w:color w:val="auto"/>
          <w:sz w:val="28"/>
          <w:szCs w:val="28"/>
        </w:rPr>
        <w:t>Мониторинг эффективности</w:t>
      </w:r>
    </w:p>
    <w:p w:rsidR="00A91D6B" w:rsidRPr="00C346CE" w:rsidRDefault="00A91D6B" w:rsidP="00E106E9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Мониторинг эффективности</w:t>
      </w:r>
      <w:r w:rsidR="0002286C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Процесс оценки рисков имеет цикличный характер и его нельзя останавливать. Внедрив систему, необходимо постоянно проводить ее мониторинг, т</w:t>
      </w:r>
      <w:r w:rsidR="00C346CE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о есть проверять, продолжает ли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она оставаться эффективной. В случае неудовлетворительного результата следует максимально быстро принимать корректирующие меры или при необходимости проводить переоценку профессиональных рисков.</w:t>
      </w:r>
    </w:p>
    <w:p w:rsidR="00A91D6B" w:rsidRPr="00C346CE" w:rsidRDefault="00A91D6B" w:rsidP="00E106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6CE">
        <w:rPr>
          <w:rFonts w:ascii="Times New Roman" w:hAnsi="Times New Roman" w:cs="Times New Roman"/>
          <w:color w:val="auto"/>
          <w:sz w:val="28"/>
          <w:szCs w:val="28"/>
        </w:rPr>
        <w:t>Процесс мониторинга сопровождают ведением документации, как на бумажных носителях, так и</w:t>
      </w:r>
      <w:r w:rsidR="00C346CE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346CE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>электронном виде. Данные используют в целях оценки и пр</w:t>
      </w:r>
      <w:r w:rsidR="00C346CE"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огноза состояния безопасности и </w:t>
      </w:r>
      <w:r w:rsidRPr="00C346CE">
        <w:rPr>
          <w:rFonts w:ascii="Times New Roman" w:hAnsi="Times New Roman" w:cs="Times New Roman"/>
          <w:color w:val="auto"/>
          <w:sz w:val="28"/>
          <w:szCs w:val="28"/>
        </w:rPr>
        <w:t xml:space="preserve">охраны труда </w:t>
      </w:r>
      <w:r w:rsidR="007C4C41">
        <w:rPr>
          <w:rFonts w:ascii="Times New Roman" w:hAnsi="Times New Roman" w:cs="Times New Roman"/>
          <w:color w:val="auto"/>
          <w:sz w:val="28"/>
          <w:szCs w:val="28"/>
        </w:rPr>
        <w:t>в организации.</w:t>
      </w:r>
    </w:p>
    <w:p w:rsidR="001C0501" w:rsidRDefault="001C0501" w:rsidP="00E106E9">
      <w:pPr>
        <w:rPr>
          <w:color w:val="auto"/>
        </w:rPr>
      </w:pPr>
    </w:p>
    <w:p w:rsidR="002C1948" w:rsidRDefault="002C1948" w:rsidP="00E106E9">
      <w:pPr>
        <w:rPr>
          <w:color w:val="auto"/>
        </w:rPr>
      </w:pPr>
    </w:p>
    <w:p w:rsidR="002C1948" w:rsidRDefault="002C1948" w:rsidP="00E106E9">
      <w:pPr>
        <w:rPr>
          <w:color w:val="auto"/>
        </w:rPr>
      </w:pPr>
    </w:p>
    <w:p w:rsidR="002C1948" w:rsidRDefault="002C1948" w:rsidP="00E106E9">
      <w:pPr>
        <w:rPr>
          <w:color w:val="auto"/>
        </w:rPr>
      </w:pPr>
    </w:p>
    <w:p w:rsidR="002C1948" w:rsidRPr="002C1948" w:rsidRDefault="002C1948" w:rsidP="002C1948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C1948">
        <w:rPr>
          <w:rFonts w:ascii="Times New Roman" w:hAnsi="Times New Roman" w:cs="Times New Roman"/>
          <w:color w:val="auto"/>
          <w:sz w:val="28"/>
          <w:szCs w:val="28"/>
        </w:rPr>
        <w:t xml:space="preserve">Ниже приведены </w:t>
      </w:r>
      <w:r w:rsidRPr="002C1948">
        <w:rPr>
          <w:rFonts w:ascii="Times New Roman" w:hAnsi="Times New Roman" w:cs="Times New Roman"/>
          <w:color w:val="auto"/>
          <w:sz w:val="28"/>
          <w:szCs w:val="28"/>
        </w:rPr>
        <w:t>Формы рекомендуемых документов для оценки рисков</w:t>
      </w:r>
    </w:p>
    <w:p w:rsidR="002C1948" w:rsidRPr="002C1948" w:rsidRDefault="002C1948" w:rsidP="00E106E9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( </w:t>
      </w:r>
      <w:r w:rsidRPr="002C1948">
        <w:rPr>
          <w:rFonts w:ascii="Times New Roman" w:hAnsi="Times New Roman" w:cs="Times New Roman"/>
          <w:color w:val="auto"/>
          <w:sz w:val="28"/>
          <w:szCs w:val="28"/>
        </w:rPr>
        <w:t xml:space="preserve">Приложения №№ 1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C1948">
        <w:rPr>
          <w:rFonts w:ascii="Times New Roman" w:hAnsi="Times New Roman" w:cs="Times New Roman"/>
          <w:color w:val="auto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2E77C6" w:rsidRPr="002C1948" w:rsidRDefault="009929B7" w:rsidP="002C1948">
      <w:pPr>
        <w:spacing w:line="240" w:lineRule="auto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="002C19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="002E77C6" w:rsidRPr="002C1948">
        <w:rPr>
          <w:rFonts w:ascii="Times New Roman" w:hAnsi="Times New Roman" w:cs="Times New Roman"/>
          <w:b/>
          <w:color w:val="auto"/>
          <w:sz w:val="36"/>
          <w:szCs w:val="36"/>
        </w:rPr>
        <w:t xml:space="preserve">Формы </w:t>
      </w:r>
      <w:r w:rsidR="002C1948" w:rsidRPr="002C1948">
        <w:rPr>
          <w:rFonts w:ascii="Times New Roman" w:hAnsi="Times New Roman" w:cs="Times New Roman"/>
          <w:b/>
          <w:color w:val="auto"/>
          <w:sz w:val="36"/>
          <w:szCs w:val="36"/>
        </w:rPr>
        <w:t xml:space="preserve">рекомендуемых </w:t>
      </w:r>
      <w:bookmarkStart w:id="0" w:name="_GoBack"/>
      <w:bookmarkEnd w:id="0"/>
      <w:r w:rsidR="002C1948" w:rsidRPr="002C1948">
        <w:rPr>
          <w:rFonts w:ascii="Times New Roman" w:hAnsi="Times New Roman" w:cs="Times New Roman"/>
          <w:b/>
          <w:color w:val="auto"/>
          <w:sz w:val="36"/>
          <w:szCs w:val="36"/>
        </w:rPr>
        <w:t>документов для оценки рисков</w:t>
      </w:r>
    </w:p>
    <w:p w:rsidR="002C1948" w:rsidRDefault="002C1948" w:rsidP="002E77C6">
      <w:pPr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106E9" w:rsidRPr="002C1948" w:rsidRDefault="00E106E9" w:rsidP="00E106E9">
      <w:pPr>
        <w:ind w:firstLine="720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C1948">
        <w:rPr>
          <w:rFonts w:ascii="Times New Roman" w:hAnsi="Times New Roman" w:cs="Times New Roman"/>
          <w:i/>
          <w:color w:val="auto"/>
          <w:sz w:val="28"/>
          <w:szCs w:val="28"/>
        </w:rPr>
        <w:t>Приложение</w:t>
      </w:r>
      <w:r w:rsidR="00D4562B" w:rsidRPr="002C194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2C1948">
        <w:rPr>
          <w:rFonts w:ascii="Times New Roman" w:hAnsi="Times New Roman" w:cs="Times New Roman"/>
          <w:i/>
          <w:color w:val="auto"/>
          <w:sz w:val="28"/>
          <w:szCs w:val="28"/>
        </w:rPr>
        <w:t>№</w:t>
      </w:r>
      <w:r w:rsidR="00D4562B" w:rsidRPr="002C194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1</w:t>
      </w:r>
    </w:p>
    <w:p w:rsidR="002A2269" w:rsidRDefault="002A2269" w:rsidP="00E106E9">
      <w:pPr>
        <w:ind w:firstLine="72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2269" w:rsidRPr="002C1948" w:rsidRDefault="002A2269" w:rsidP="002A2269">
      <w:pPr>
        <w:pStyle w:val="10"/>
        <w:rPr>
          <w:b w:val="0"/>
          <w:i/>
        </w:rPr>
      </w:pPr>
      <w:r w:rsidRPr="002C1948">
        <w:rPr>
          <w:b w:val="0"/>
          <w:i/>
        </w:rPr>
        <w:t>Форма Приказа о проведении работ по идентификации опасностей и оценке рисков</w:t>
      </w:r>
    </w:p>
    <w:p w:rsidR="002A2269" w:rsidRDefault="002A2269" w:rsidP="002A2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5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A2269" w:rsidRDefault="002A2269" w:rsidP="002A2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269" w:rsidRDefault="002A2269" w:rsidP="002A2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_____.________. 20__г.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№__________</w:t>
      </w:r>
    </w:p>
    <w:p w:rsidR="002A2269" w:rsidRDefault="002A2269" w:rsidP="002A2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269" w:rsidRPr="002C1948" w:rsidRDefault="002A2269" w:rsidP="002A22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48">
        <w:rPr>
          <w:rFonts w:ascii="Times New Roman" w:hAnsi="Times New Roman" w:cs="Times New Roman"/>
          <w:b/>
          <w:sz w:val="24"/>
          <w:szCs w:val="24"/>
        </w:rPr>
        <w:t>Об идентификации опасностей</w:t>
      </w:r>
    </w:p>
    <w:p w:rsidR="002A2269" w:rsidRPr="002C1948" w:rsidRDefault="002A2269" w:rsidP="002A22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48">
        <w:rPr>
          <w:rFonts w:ascii="Times New Roman" w:hAnsi="Times New Roman" w:cs="Times New Roman"/>
          <w:b/>
          <w:sz w:val="24"/>
          <w:szCs w:val="24"/>
        </w:rPr>
        <w:t>и оценке рисков</w:t>
      </w:r>
    </w:p>
    <w:p w:rsidR="002A2269" w:rsidRDefault="002A2269" w:rsidP="002A2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269" w:rsidRDefault="002A2269" w:rsidP="002A2269">
      <w:pPr>
        <w:spacing w:line="240" w:lineRule="auto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требований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п. 33 Типового </w:t>
      </w:r>
      <w:r w:rsidRPr="003F4021">
        <w:rPr>
          <w:rFonts w:ascii="Times New Roman" w:hAnsi="Times New Roman" w:cs="Times New Roman"/>
          <w:sz w:val="24"/>
          <w:szCs w:val="24"/>
          <w:u w:val="single"/>
        </w:rPr>
        <w:t>положения</w:t>
      </w:r>
      <w:r w:rsidRPr="003F4021">
        <w:rPr>
          <w:u w:val="single"/>
        </w:rPr>
        <w:t xml:space="preserve"> о системе управления охраной труда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утвержденного </w:t>
      </w:r>
      <w:r w:rsidRPr="003F4021">
        <w:rPr>
          <w:u w:val="single"/>
        </w:rPr>
        <w:t>приказом</w:t>
      </w:r>
      <w:r>
        <w:rPr>
          <w:u w:val="single"/>
        </w:rPr>
        <w:t xml:space="preserve"> </w:t>
      </w:r>
      <w:r w:rsidRPr="003F4021">
        <w:rPr>
          <w:u w:val="single"/>
        </w:rPr>
        <w:t>Министерства труда и</w:t>
      </w:r>
      <w:r>
        <w:rPr>
          <w:u w:val="single"/>
        </w:rPr>
        <w:t xml:space="preserve"> </w:t>
      </w:r>
      <w:r w:rsidRPr="003F4021">
        <w:rPr>
          <w:u w:val="single"/>
        </w:rPr>
        <w:t>социальной защиты</w:t>
      </w:r>
      <w:r>
        <w:rPr>
          <w:u w:val="single"/>
        </w:rPr>
        <w:t xml:space="preserve"> </w:t>
      </w:r>
      <w:r w:rsidRPr="003F4021">
        <w:rPr>
          <w:u w:val="single"/>
        </w:rPr>
        <w:t>Российской Федерации</w:t>
      </w:r>
      <w:r>
        <w:rPr>
          <w:u w:val="single"/>
        </w:rPr>
        <w:t xml:space="preserve"> </w:t>
      </w:r>
      <w:r w:rsidRPr="003F4021">
        <w:rPr>
          <w:u w:val="single"/>
        </w:rPr>
        <w:t>от 19 августа 2016 года № 438н</w:t>
      </w:r>
      <w:r>
        <w:rPr>
          <w:u w:val="single"/>
        </w:rPr>
        <w:t xml:space="preserve"> </w:t>
      </w:r>
    </w:p>
    <w:p w:rsidR="002A2269" w:rsidRDefault="002A2269" w:rsidP="002A2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269" w:rsidRDefault="002A2269" w:rsidP="002A2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A2269" w:rsidRPr="00F4475A" w:rsidRDefault="002A2269" w:rsidP="002A2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в ___________________________________________________________ идентификацию опасностей и оценку рисков, в соответствии с утвержденным «Планом – графиком проведения работ по идентификации опасностей и оценке рисков».</w:t>
      </w:r>
    </w:p>
    <w:p w:rsidR="002A2269" w:rsidRDefault="002A2269" w:rsidP="002A2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269" w:rsidRDefault="002A2269" w:rsidP="002A2269">
      <w:pPr>
        <w:pStyle w:val="a7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по оценке рисков в составе:</w:t>
      </w:r>
    </w:p>
    <w:p w:rsidR="002A2269" w:rsidRDefault="002A2269" w:rsidP="002A226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____________________________</w:t>
      </w:r>
    </w:p>
    <w:p w:rsidR="002A2269" w:rsidRDefault="002A2269" w:rsidP="002A226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_______________________________________________________ ___________________________________________________________________________________</w:t>
      </w:r>
    </w:p>
    <w:p w:rsidR="002A2269" w:rsidRPr="001D1D6C" w:rsidRDefault="002A2269" w:rsidP="002A2269">
      <w:pPr>
        <w:spacing w:line="36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1D1D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1D1D6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D1D6C">
        <w:rPr>
          <w:rFonts w:ascii="Times New Roman" w:hAnsi="Times New Roman" w:cs="Times New Roman"/>
          <w:sz w:val="24"/>
          <w:szCs w:val="24"/>
        </w:rPr>
        <w:t>беспечить подготовку перечня рабочих мест, на которых будет проводиться идентификация опасностей и оценка рисков.</w:t>
      </w:r>
    </w:p>
    <w:p w:rsidR="002A2269" w:rsidRPr="00F4475A" w:rsidRDefault="002A2269" w:rsidP="002A2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5A">
        <w:rPr>
          <w:rFonts w:ascii="Times New Roman" w:hAnsi="Times New Roman" w:cs="Times New Roman"/>
          <w:sz w:val="24"/>
          <w:szCs w:val="24"/>
        </w:rPr>
        <w:t>Срок исполнения: _____.________. 20__г.</w:t>
      </w:r>
    </w:p>
    <w:p w:rsidR="002A2269" w:rsidRPr="001D1D6C" w:rsidRDefault="002A2269" w:rsidP="002A2269">
      <w:pPr>
        <w:spacing w:line="36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Для составления реестра опасностей использовать следующую информацию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2A2269" w:rsidRPr="001D1D6C" w:rsidRDefault="002A2269" w:rsidP="002A226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1D6C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D1D6C">
        <w:rPr>
          <w:rFonts w:ascii="Times New Roman" w:hAnsi="Times New Roman" w:cs="Times New Roman"/>
          <w:sz w:val="24"/>
          <w:szCs w:val="24"/>
        </w:rPr>
        <w:t xml:space="preserve"> специальной оценки условий труда;</w:t>
      </w:r>
    </w:p>
    <w:p w:rsidR="002A2269" w:rsidRPr="001D1D6C" w:rsidRDefault="002A2269" w:rsidP="002A226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1D6C">
        <w:rPr>
          <w:rFonts w:ascii="Times New Roman" w:hAnsi="Times New Roman" w:cs="Times New Roman"/>
          <w:sz w:val="24"/>
          <w:szCs w:val="24"/>
        </w:rPr>
        <w:t>данные об оборудовании, приспособлениях и инструментах на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D6C">
        <w:rPr>
          <w:rFonts w:ascii="Times New Roman" w:hAnsi="Times New Roman" w:cs="Times New Roman"/>
          <w:sz w:val="24"/>
          <w:szCs w:val="24"/>
        </w:rPr>
        <w:t>местах;</w:t>
      </w:r>
    </w:p>
    <w:p w:rsidR="002A2269" w:rsidRPr="001D1D6C" w:rsidRDefault="002A2269" w:rsidP="002A226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1D6C">
        <w:rPr>
          <w:rFonts w:ascii="Times New Roman" w:hAnsi="Times New Roman" w:cs="Times New Roman"/>
          <w:sz w:val="24"/>
          <w:szCs w:val="24"/>
        </w:rPr>
        <w:t>данные о случаях производственного травматизма на рабочем месте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D6C">
        <w:rPr>
          <w:rFonts w:ascii="Times New Roman" w:hAnsi="Times New Roman" w:cs="Times New Roman"/>
          <w:sz w:val="24"/>
          <w:szCs w:val="24"/>
        </w:rPr>
        <w:t>менее</w:t>
      </w:r>
      <w:proofErr w:type="gramStart"/>
      <w:r w:rsidRPr="001D1D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D1D6C">
        <w:rPr>
          <w:rFonts w:ascii="Times New Roman" w:hAnsi="Times New Roman" w:cs="Times New Roman"/>
          <w:sz w:val="24"/>
          <w:szCs w:val="24"/>
        </w:rPr>
        <w:t xml:space="preserve"> чем за последние 5 лет);</w:t>
      </w:r>
    </w:p>
    <w:p w:rsidR="002A2269" w:rsidRPr="001D1D6C" w:rsidRDefault="002A2269" w:rsidP="002A226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1D6C">
        <w:rPr>
          <w:rFonts w:ascii="Times New Roman" w:hAnsi="Times New Roman" w:cs="Times New Roman"/>
          <w:sz w:val="24"/>
          <w:szCs w:val="24"/>
        </w:rPr>
        <w:t>информацию о случаях профзаболеваний на рабочем месте (не менее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D6C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1D1D6C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1D1D6C">
        <w:rPr>
          <w:rFonts w:ascii="Times New Roman" w:hAnsi="Times New Roman" w:cs="Times New Roman"/>
          <w:sz w:val="24"/>
          <w:szCs w:val="24"/>
        </w:rPr>
        <w:t xml:space="preserve"> 5 лет);</w:t>
      </w:r>
    </w:p>
    <w:p w:rsidR="002A2269" w:rsidRDefault="002A2269" w:rsidP="002A2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1D6C">
        <w:rPr>
          <w:rFonts w:ascii="Times New Roman" w:hAnsi="Times New Roman" w:cs="Times New Roman"/>
          <w:sz w:val="24"/>
          <w:szCs w:val="24"/>
        </w:rPr>
        <w:t>информацию об имевших место жалобах работников на условия труда.</w:t>
      </w:r>
    </w:p>
    <w:p w:rsidR="002A2269" w:rsidRPr="00F4475A" w:rsidRDefault="002A2269" w:rsidP="002A2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5A">
        <w:rPr>
          <w:rFonts w:ascii="Times New Roman" w:hAnsi="Times New Roman" w:cs="Times New Roman"/>
          <w:sz w:val="24"/>
          <w:szCs w:val="24"/>
        </w:rPr>
        <w:t>Срок исполнения: _____.________. 20__г.</w:t>
      </w:r>
    </w:p>
    <w:p w:rsidR="002A2269" w:rsidRDefault="002A2269" w:rsidP="002A2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беспечить присутствие ответственных лиц для проведения собеседования по идентификации опасностей на рабочих местах согласно графику (приложение).</w:t>
      </w:r>
    </w:p>
    <w:p w:rsidR="002A2269" w:rsidRDefault="002A2269" w:rsidP="002A2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беспечить проведение обследования рабочих мест/производственных участков для выявления опасностей.</w:t>
      </w:r>
    </w:p>
    <w:p w:rsidR="002A2269" w:rsidRDefault="002A2269" w:rsidP="002A2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5A">
        <w:rPr>
          <w:rFonts w:ascii="Times New Roman" w:hAnsi="Times New Roman" w:cs="Times New Roman"/>
          <w:sz w:val="24"/>
          <w:szCs w:val="24"/>
        </w:rPr>
        <w:lastRenderedPageBreak/>
        <w:t>Срок исполнения: _____.________. 20__г.</w:t>
      </w:r>
    </w:p>
    <w:p w:rsidR="002A2269" w:rsidRDefault="002A2269" w:rsidP="002A2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Составить и утвердить реестр опасностей. Ознакомить работников с результатами идентификации опасностей и оценки рисков приказом по организации.</w:t>
      </w:r>
    </w:p>
    <w:p w:rsidR="002A2269" w:rsidRDefault="002A2269" w:rsidP="002A2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5A">
        <w:rPr>
          <w:rFonts w:ascii="Times New Roman" w:hAnsi="Times New Roman" w:cs="Times New Roman"/>
          <w:sz w:val="24"/>
          <w:szCs w:val="24"/>
        </w:rPr>
        <w:t>Срок исполнения: _____.________. 20__г.</w:t>
      </w:r>
    </w:p>
    <w:p w:rsidR="002A2269" w:rsidRDefault="002A2269" w:rsidP="002A2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азработать и утвердить план мероприятий по управлению и снижению профессиональных рисков.</w:t>
      </w:r>
      <w:r w:rsidRPr="00F4475A">
        <w:rPr>
          <w:rFonts w:ascii="Times New Roman" w:hAnsi="Times New Roman" w:cs="Times New Roman"/>
          <w:sz w:val="24"/>
          <w:szCs w:val="24"/>
        </w:rPr>
        <w:t xml:space="preserve"> Срок исполнения: _____.________. 20__г.</w:t>
      </w:r>
    </w:p>
    <w:p w:rsidR="002A2269" w:rsidRPr="001D1D6C" w:rsidRDefault="002A2269" w:rsidP="002A2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ab/>
        <w:t xml:space="preserve">Контроль за выполнением «Плана – графика проведения работ по идентификации опасностей и оценке рисков» возлагаю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2A2269" w:rsidRPr="003F4021" w:rsidRDefault="002A2269" w:rsidP="002A2269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21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оставляю за собой (возложить </w:t>
      </w:r>
      <w:proofErr w:type="gramStart"/>
      <w:r w:rsidRPr="003F402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F4021">
        <w:rPr>
          <w:rFonts w:ascii="Times New Roman" w:hAnsi="Times New Roman" w:cs="Times New Roman"/>
          <w:sz w:val="24"/>
          <w:szCs w:val="24"/>
        </w:rPr>
        <w:t xml:space="preserve"> ____________).</w:t>
      </w:r>
    </w:p>
    <w:p w:rsidR="002A2269" w:rsidRDefault="002A2269" w:rsidP="002A2269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2A2269" w:rsidRDefault="002A2269" w:rsidP="002A2269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2A2269" w:rsidRPr="00F4475A" w:rsidRDefault="002A2269" w:rsidP="002A2269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A2269" w:rsidRDefault="002A2269" w:rsidP="00E106E9">
      <w:pPr>
        <w:ind w:firstLine="72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A6BC3" w:rsidRDefault="00BA6BC3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BA6BC3" w:rsidRDefault="00BA6BC3" w:rsidP="00E106E9">
      <w:pPr>
        <w:ind w:firstLine="72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A6BC3" w:rsidRPr="002C1948" w:rsidRDefault="00BA6BC3" w:rsidP="00E106E9">
      <w:pPr>
        <w:ind w:firstLine="720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C1948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Приложение </w:t>
      </w:r>
      <w:r w:rsidR="002C1948">
        <w:rPr>
          <w:rFonts w:ascii="Times New Roman" w:hAnsi="Times New Roman" w:cs="Times New Roman"/>
          <w:i/>
          <w:color w:val="auto"/>
          <w:sz w:val="28"/>
          <w:szCs w:val="28"/>
        </w:rPr>
        <w:t xml:space="preserve">№ </w:t>
      </w:r>
      <w:r w:rsidRPr="002C1948"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</w:p>
    <w:p w:rsidR="00E106E9" w:rsidRDefault="00E106E9" w:rsidP="00E106E9">
      <w:pPr>
        <w:ind w:firstLine="72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5349" w:type="dxa"/>
        <w:tblLook w:val="04A0" w:firstRow="1" w:lastRow="0" w:firstColumn="1" w:lastColumn="0" w:noHBand="0" w:noVBand="1"/>
      </w:tblPr>
      <w:tblGrid>
        <w:gridCol w:w="1262"/>
        <w:gridCol w:w="236"/>
        <w:gridCol w:w="2530"/>
      </w:tblGrid>
      <w:tr w:rsidR="00E106E9" w:rsidTr="00E106E9">
        <w:tc>
          <w:tcPr>
            <w:tcW w:w="4028" w:type="dxa"/>
            <w:gridSpan w:val="3"/>
          </w:tcPr>
          <w:p w:rsidR="00E106E9" w:rsidRDefault="00E106E9" w:rsidP="009908EC">
            <w:pPr>
              <w:jc w:val="center"/>
            </w:pPr>
            <w:r>
              <w:t>УТВЕРЖДАЮ</w:t>
            </w:r>
          </w:p>
        </w:tc>
      </w:tr>
      <w:tr w:rsidR="00E106E9" w:rsidRPr="00E106E9" w:rsidTr="00E106E9">
        <w:tc>
          <w:tcPr>
            <w:tcW w:w="4028" w:type="dxa"/>
            <w:gridSpan w:val="3"/>
            <w:tcBorders>
              <w:bottom w:val="single" w:sz="4" w:space="0" w:color="auto"/>
            </w:tcBorders>
          </w:tcPr>
          <w:p w:rsidR="00E106E9" w:rsidRPr="00E106E9" w:rsidRDefault="00E106E9" w:rsidP="00E106E9">
            <w:pPr>
              <w:jc w:val="center"/>
              <w:rPr>
                <w:lang w:val="en-US"/>
              </w:rPr>
            </w:pPr>
          </w:p>
        </w:tc>
      </w:tr>
      <w:tr w:rsidR="00E106E9" w:rsidRPr="00E106E9" w:rsidTr="00E106E9">
        <w:tc>
          <w:tcPr>
            <w:tcW w:w="4028" w:type="dxa"/>
            <w:gridSpan w:val="3"/>
            <w:tcBorders>
              <w:top w:val="single" w:sz="4" w:space="0" w:color="auto"/>
            </w:tcBorders>
          </w:tcPr>
          <w:p w:rsidR="00E106E9" w:rsidRPr="00E106E9" w:rsidRDefault="00E106E9" w:rsidP="00E106E9">
            <w:pPr>
              <w:jc w:val="center"/>
              <w:rPr>
                <w:sz w:val="12"/>
                <w:szCs w:val="12"/>
              </w:rPr>
            </w:pPr>
            <w:r w:rsidRPr="00E106E9">
              <w:rPr>
                <w:sz w:val="12"/>
                <w:szCs w:val="12"/>
              </w:rPr>
              <w:t>(должность)</w:t>
            </w:r>
          </w:p>
        </w:tc>
      </w:tr>
      <w:tr w:rsidR="00E106E9" w:rsidRPr="00E106E9" w:rsidTr="00E106E9">
        <w:tc>
          <w:tcPr>
            <w:tcW w:w="4028" w:type="dxa"/>
            <w:gridSpan w:val="3"/>
          </w:tcPr>
          <w:p w:rsidR="00E106E9" w:rsidRPr="00E106E9" w:rsidRDefault="00E106E9" w:rsidP="009929B7">
            <w:pPr>
              <w:rPr>
                <w:sz w:val="24"/>
                <w:szCs w:val="24"/>
              </w:rPr>
            </w:pPr>
            <w:r w:rsidRPr="00E106E9">
              <w:rPr>
                <w:lang w:val="en-US"/>
              </w:rPr>
              <w:t>СОШ</w:t>
            </w:r>
          </w:p>
        </w:tc>
      </w:tr>
      <w:tr w:rsidR="00E106E9" w:rsidRPr="00E106E9" w:rsidTr="00E106E9">
        <w:tc>
          <w:tcPr>
            <w:tcW w:w="4028" w:type="dxa"/>
            <w:gridSpan w:val="3"/>
            <w:tcBorders>
              <w:top w:val="single" w:sz="4" w:space="0" w:color="auto"/>
            </w:tcBorders>
          </w:tcPr>
          <w:p w:rsidR="00E106E9" w:rsidRPr="00E106E9" w:rsidRDefault="00E106E9" w:rsidP="00E106E9">
            <w:pPr>
              <w:jc w:val="center"/>
              <w:rPr>
                <w:sz w:val="12"/>
                <w:szCs w:val="12"/>
              </w:rPr>
            </w:pPr>
            <w:r w:rsidRPr="00E106E9">
              <w:rPr>
                <w:sz w:val="12"/>
                <w:szCs w:val="12"/>
              </w:rPr>
              <w:t>(наименование организации)</w:t>
            </w:r>
          </w:p>
        </w:tc>
      </w:tr>
      <w:tr w:rsidR="00E106E9" w:rsidTr="00E106E9">
        <w:tc>
          <w:tcPr>
            <w:tcW w:w="1262" w:type="dxa"/>
            <w:tcBorders>
              <w:bottom w:val="single" w:sz="4" w:space="0" w:color="auto"/>
            </w:tcBorders>
          </w:tcPr>
          <w:p w:rsidR="00E106E9" w:rsidRDefault="00E106E9" w:rsidP="009908EC"/>
        </w:tc>
        <w:tc>
          <w:tcPr>
            <w:tcW w:w="236" w:type="dxa"/>
          </w:tcPr>
          <w:p w:rsidR="00E106E9" w:rsidRDefault="00E106E9" w:rsidP="009908EC"/>
        </w:tc>
        <w:tc>
          <w:tcPr>
            <w:tcW w:w="2530" w:type="dxa"/>
            <w:tcBorders>
              <w:bottom w:val="single" w:sz="4" w:space="0" w:color="auto"/>
            </w:tcBorders>
          </w:tcPr>
          <w:p w:rsidR="00E106E9" w:rsidRDefault="00E106E9" w:rsidP="009908EC"/>
        </w:tc>
      </w:tr>
      <w:tr w:rsidR="00E106E9" w:rsidRPr="00E106E9" w:rsidTr="00E106E9">
        <w:tc>
          <w:tcPr>
            <w:tcW w:w="1262" w:type="dxa"/>
            <w:tcBorders>
              <w:top w:val="single" w:sz="4" w:space="0" w:color="auto"/>
            </w:tcBorders>
          </w:tcPr>
          <w:p w:rsidR="00E106E9" w:rsidRPr="00E106E9" w:rsidRDefault="00E106E9" w:rsidP="00E106E9">
            <w:pPr>
              <w:jc w:val="center"/>
              <w:rPr>
                <w:sz w:val="12"/>
                <w:szCs w:val="12"/>
              </w:rPr>
            </w:pPr>
            <w:r w:rsidRPr="00E106E9">
              <w:rPr>
                <w:sz w:val="12"/>
                <w:szCs w:val="12"/>
              </w:rPr>
              <w:t>(подпись)</w:t>
            </w:r>
          </w:p>
        </w:tc>
        <w:tc>
          <w:tcPr>
            <w:tcW w:w="236" w:type="dxa"/>
          </w:tcPr>
          <w:p w:rsidR="00E106E9" w:rsidRPr="00E106E9" w:rsidRDefault="00E106E9" w:rsidP="00E106E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30" w:type="dxa"/>
          </w:tcPr>
          <w:p w:rsidR="00E106E9" w:rsidRPr="00E106E9" w:rsidRDefault="00E106E9" w:rsidP="00E106E9">
            <w:pPr>
              <w:jc w:val="center"/>
              <w:rPr>
                <w:sz w:val="12"/>
                <w:szCs w:val="12"/>
              </w:rPr>
            </w:pPr>
            <w:r w:rsidRPr="00E106E9">
              <w:rPr>
                <w:sz w:val="12"/>
                <w:szCs w:val="12"/>
              </w:rPr>
              <w:t>(инициалы, фамилия)</w:t>
            </w:r>
          </w:p>
        </w:tc>
      </w:tr>
      <w:tr w:rsidR="00E106E9" w:rsidRPr="00E106E9" w:rsidTr="00E106E9">
        <w:tc>
          <w:tcPr>
            <w:tcW w:w="4028" w:type="dxa"/>
            <w:gridSpan w:val="3"/>
          </w:tcPr>
          <w:p w:rsidR="00E106E9" w:rsidRPr="00E106E9" w:rsidRDefault="00E106E9" w:rsidP="00E106E9">
            <w:pPr>
              <w:jc w:val="center"/>
              <w:rPr>
                <w:sz w:val="24"/>
                <w:szCs w:val="24"/>
              </w:rPr>
            </w:pPr>
            <w:r w:rsidRPr="00E106E9">
              <w:rPr>
                <w:sz w:val="24"/>
                <w:szCs w:val="24"/>
              </w:rPr>
              <w:t>«__» _________ 20__г.</w:t>
            </w:r>
          </w:p>
        </w:tc>
      </w:tr>
    </w:tbl>
    <w:p w:rsidR="00E106E9" w:rsidRDefault="00E106E9" w:rsidP="00E106E9">
      <w:pPr>
        <w:ind w:firstLine="72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2269" w:rsidRPr="002A2269" w:rsidRDefault="002C1948" w:rsidP="002C19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="002A2269" w:rsidRPr="002A2269">
        <w:rPr>
          <w:rFonts w:ascii="Times New Roman" w:hAnsi="Times New Roman" w:cs="Times New Roman"/>
          <w:b/>
        </w:rPr>
        <w:t xml:space="preserve">РЕЕСТР </w:t>
      </w:r>
      <w:r>
        <w:rPr>
          <w:rFonts w:ascii="Times New Roman" w:hAnsi="Times New Roman" w:cs="Times New Roman"/>
          <w:b/>
        </w:rPr>
        <w:t xml:space="preserve"> </w:t>
      </w:r>
      <w:r w:rsidR="002A2269" w:rsidRPr="002A2269">
        <w:rPr>
          <w:rFonts w:ascii="Times New Roman" w:hAnsi="Times New Roman" w:cs="Times New Roman"/>
          <w:b/>
        </w:rPr>
        <w:t>ОПАСНОСТЕЙ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080"/>
        <w:gridCol w:w="1418"/>
      </w:tblGrid>
      <w:tr w:rsidR="002A2269" w:rsidRPr="007A4AFE" w:rsidTr="00D119E7">
        <w:tc>
          <w:tcPr>
            <w:tcW w:w="8080" w:type="dxa"/>
          </w:tcPr>
          <w:p w:rsidR="002A2269" w:rsidRPr="007A4AFE" w:rsidRDefault="002A2269" w:rsidP="00D119E7">
            <w:pPr>
              <w:tabs>
                <w:tab w:val="left" w:pos="1080"/>
              </w:tabs>
              <w:ind w:left="108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НАИМЕНОВАНИЕ ОПАСНОСТЕЙ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ind w:left="34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КОД</w:t>
            </w:r>
          </w:p>
        </w:tc>
      </w:tr>
      <w:tr w:rsidR="002A2269" w:rsidRPr="007A4AFE" w:rsidTr="00D119E7">
        <w:tc>
          <w:tcPr>
            <w:tcW w:w="8080" w:type="dxa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2269">
              <w:rPr>
                <w:rFonts w:ascii="Times New Roman" w:hAnsi="Times New Roman" w:cs="Times New Roman"/>
                <w:b/>
              </w:rPr>
              <w:t>механические опасности:</w:t>
            </w:r>
          </w:p>
        </w:tc>
        <w:tc>
          <w:tcPr>
            <w:tcW w:w="1418" w:type="dxa"/>
            <w:vAlign w:val="center"/>
          </w:tcPr>
          <w:p w:rsidR="002A2269" w:rsidRPr="002A2269" w:rsidRDefault="002A2269" w:rsidP="00D119E7">
            <w:pPr>
              <w:tabs>
                <w:tab w:val="left" w:pos="1080"/>
              </w:tabs>
              <w:ind w:left="34"/>
              <w:rPr>
                <w:rFonts w:ascii="Times New Roman" w:hAnsi="Times New Roman" w:cs="Times New Roman"/>
                <w:b/>
              </w:rPr>
            </w:pPr>
            <w:proofErr w:type="spellStart"/>
            <w:r w:rsidRPr="002A2269">
              <w:rPr>
                <w:rFonts w:ascii="Times New Roman" w:hAnsi="Times New Roman" w:cs="Times New Roman"/>
                <w:b/>
              </w:rPr>
              <w:t>Мх</w:t>
            </w:r>
            <w:proofErr w:type="spell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D119E7">
            <w:pPr>
              <w:tabs>
                <w:tab w:val="left" w:pos="1080"/>
              </w:tabs>
              <w:ind w:left="34" w:firstLine="284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опасность падения из-за потери равновесия, в том числе при спотыкании или проскальзывании, при передвижении по скользким поверхностям или мокрым полам;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ind w:left="34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Мх</w:t>
            </w:r>
            <w:proofErr w:type="gramStart"/>
            <w:r w:rsidRPr="007A4AF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падения с высоты при разности уровней высот (со ступеней лестниц, приставных лестниц, стремянок и т.д.)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Мх</w:t>
            </w:r>
            <w:proofErr w:type="gramStart"/>
            <w:r w:rsidRPr="007A4AF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удара;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Мх3</w:t>
            </w:r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быть уколотым или проткнутым в результате воздействия движущихся колющих частей механизмов, машин;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Мх</w:t>
            </w:r>
            <w:proofErr w:type="gramStart"/>
            <w:r w:rsidRPr="007A4AFE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натыкания на неподвижную колющую поверхность (острие);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Мх5</w:t>
            </w:r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затягивания в подвижные части машин и механизмов;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Мх</w:t>
            </w:r>
            <w:proofErr w:type="gramStart"/>
            <w:r w:rsidRPr="007A4AFE">
              <w:rPr>
                <w:rFonts w:ascii="Times New Roman" w:hAnsi="Times New Roman" w:cs="Times New Roman"/>
              </w:rPr>
              <w:t>6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наматывания волос, частей одежды, средств индивидуальной защиты;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Мх</w:t>
            </w:r>
            <w:proofErr w:type="gramStart"/>
            <w:r w:rsidRPr="007A4AFE">
              <w:rPr>
                <w:rFonts w:ascii="Times New Roman" w:hAnsi="Times New Roman" w:cs="Times New Roman"/>
              </w:rPr>
              <w:t>7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Мх8</w:t>
            </w:r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2269">
              <w:rPr>
                <w:rFonts w:ascii="Times New Roman" w:hAnsi="Times New Roman" w:cs="Times New Roman"/>
                <w:b/>
              </w:rPr>
              <w:t>Опасности обрушения</w:t>
            </w:r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7A4AF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Об</w:t>
            </w:r>
            <w:proofErr w:type="spellEnd"/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Опасность обрушения наземных конструкций</w:t>
            </w:r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Об</w:t>
            </w:r>
            <w:proofErr w:type="gramStart"/>
            <w:r w:rsidRPr="007A4AF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опасность от воздействия режущих инструментов (дисковые ножи, дисковые пилы);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Мх</w:t>
            </w:r>
            <w:proofErr w:type="gramStart"/>
            <w:r w:rsidRPr="007A4AFE">
              <w:rPr>
                <w:rFonts w:ascii="Times New Roman" w:hAnsi="Times New Roman" w:cs="Times New Roman"/>
              </w:rPr>
              <w:t>9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2269">
              <w:rPr>
                <w:rFonts w:ascii="Times New Roman" w:hAnsi="Times New Roman" w:cs="Times New Roman"/>
                <w:b/>
              </w:rPr>
              <w:t xml:space="preserve"> электрические опасности:</w:t>
            </w:r>
          </w:p>
        </w:tc>
        <w:tc>
          <w:tcPr>
            <w:tcW w:w="1418" w:type="dxa"/>
            <w:vAlign w:val="center"/>
          </w:tcPr>
          <w:p w:rsidR="002A2269" w:rsidRPr="002A2269" w:rsidRDefault="002A2269" w:rsidP="002A2269">
            <w:pPr>
              <w:widowControl w:val="0"/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2269">
              <w:rPr>
                <w:rFonts w:ascii="Times New Roman" w:hAnsi="Times New Roman" w:cs="Times New Roman"/>
                <w:b/>
              </w:rPr>
              <w:t>Эл</w:t>
            </w:r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поражения током вследствие контакта с токоведущими частями, которые находятся под напряжением </w:t>
            </w:r>
            <w:proofErr w:type="gramStart"/>
            <w:r w:rsidRPr="007A4AFE">
              <w:rPr>
                <w:rFonts w:ascii="Times New Roman" w:hAnsi="Times New Roman" w:cs="Times New Roman"/>
              </w:rPr>
              <w:t>из-за</w:t>
            </w:r>
            <w:proofErr w:type="gramEnd"/>
            <w:r w:rsidRPr="007A4AFE">
              <w:rPr>
                <w:rFonts w:ascii="Times New Roman" w:hAnsi="Times New Roman" w:cs="Times New Roman"/>
              </w:rPr>
              <w:t xml:space="preserve"> неисправного </w:t>
            </w:r>
            <w:proofErr w:type="spellStart"/>
            <w:r w:rsidRPr="007A4AFE">
              <w:rPr>
                <w:rFonts w:ascii="Times New Roman" w:hAnsi="Times New Roman" w:cs="Times New Roman"/>
              </w:rPr>
              <w:t>состоянияю</w:t>
            </w:r>
            <w:proofErr w:type="spellEnd"/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Эл</w:t>
            </w:r>
            <w:proofErr w:type="gramStart"/>
            <w:r w:rsidRPr="007A4AF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2269">
              <w:rPr>
                <w:rFonts w:ascii="Times New Roman" w:hAnsi="Times New Roman" w:cs="Times New Roman"/>
                <w:b/>
              </w:rPr>
              <w:t xml:space="preserve"> термические опасности:</w:t>
            </w:r>
          </w:p>
        </w:tc>
        <w:tc>
          <w:tcPr>
            <w:tcW w:w="1418" w:type="dxa"/>
            <w:vAlign w:val="center"/>
          </w:tcPr>
          <w:p w:rsidR="002A2269" w:rsidRPr="002A2269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2A2269">
              <w:rPr>
                <w:rFonts w:ascii="Times New Roman" w:hAnsi="Times New Roman" w:cs="Times New Roman"/>
                <w:b/>
              </w:rPr>
              <w:t>Тм</w:t>
            </w:r>
            <w:proofErr w:type="spell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ожога при контакте незащищенных частей тела с поверхностью предметов, имеющих высокую температуру;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Тм</w:t>
            </w:r>
            <w:proofErr w:type="gramStart"/>
            <w:r w:rsidRPr="007A4AF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ожога от воздействия на незащищенные участки тела материалов, жидкостей или газов, имеющих высокую температуру;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Тм</w:t>
            </w:r>
            <w:proofErr w:type="gramStart"/>
            <w:r w:rsidRPr="007A4AF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ожога от воздействия открытого пламени;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Тм3</w:t>
            </w:r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Тм</w:t>
            </w:r>
            <w:proofErr w:type="gramStart"/>
            <w:r w:rsidRPr="007A4AFE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теплового удара от воздействия окружающих поверхностей оборудования, имеющих высокую температуру;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Тм5</w:t>
            </w:r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lastRenderedPageBreak/>
              <w:t xml:space="preserve"> опасность теплового удара при длительном нахождении в помещении с высокой температурой воздуха;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Тм</w:t>
            </w:r>
            <w:proofErr w:type="gramStart"/>
            <w:r w:rsidRPr="007A4AFE">
              <w:rPr>
                <w:rFonts w:ascii="Times New Roman" w:hAnsi="Times New Roman" w:cs="Times New Roman"/>
              </w:rPr>
              <w:t>6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2269">
              <w:rPr>
                <w:rFonts w:ascii="Times New Roman" w:hAnsi="Times New Roman" w:cs="Times New Roman"/>
                <w:b/>
              </w:rPr>
              <w:t xml:space="preserve"> опасности, связанные с воздействием микроклимата и климатические опасности:</w:t>
            </w:r>
          </w:p>
        </w:tc>
        <w:tc>
          <w:tcPr>
            <w:tcW w:w="1418" w:type="dxa"/>
            <w:vAlign w:val="center"/>
          </w:tcPr>
          <w:p w:rsidR="002A2269" w:rsidRPr="002A2269" w:rsidRDefault="002A2269" w:rsidP="00D119E7">
            <w:pPr>
              <w:tabs>
                <w:tab w:val="left" w:pos="1080"/>
              </w:tabs>
              <w:ind w:left="34"/>
              <w:rPr>
                <w:rFonts w:ascii="Times New Roman" w:hAnsi="Times New Roman" w:cs="Times New Roman"/>
                <w:b/>
              </w:rPr>
            </w:pPr>
            <w:proofErr w:type="spellStart"/>
            <w:r w:rsidRPr="002A2269">
              <w:rPr>
                <w:rFonts w:ascii="Times New Roman" w:hAnsi="Times New Roman" w:cs="Times New Roman"/>
                <w:b/>
              </w:rPr>
              <w:t>Мк</w:t>
            </w:r>
            <w:proofErr w:type="spell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воздействия пониженных температур воздуха;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Мк</w:t>
            </w:r>
            <w:proofErr w:type="gramStart"/>
            <w:r w:rsidRPr="007A4AF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воздействия повышенных температур воздуха;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Мк</w:t>
            </w:r>
            <w:proofErr w:type="gramStart"/>
            <w:r w:rsidRPr="007A4AF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опасность 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воздействия влажности;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Мк3</w:t>
            </w:r>
          </w:p>
        </w:tc>
      </w:tr>
      <w:tr w:rsidR="002A2269" w:rsidRPr="007A4AFE" w:rsidTr="00D119E7">
        <w:tc>
          <w:tcPr>
            <w:tcW w:w="8080" w:type="dxa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2269">
              <w:rPr>
                <w:rFonts w:ascii="Times New Roman" w:hAnsi="Times New Roman" w:cs="Times New Roman"/>
                <w:b/>
              </w:rPr>
              <w:t>опасности, связанные с воздействием химического фактора:</w:t>
            </w:r>
          </w:p>
        </w:tc>
        <w:tc>
          <w:tcPr>
            <w:tcW w:w="1418" w:type="dxa"/>
            <w:vAlign w:val="center"/>
          </w:tcPr>
          <w:p w:rsidR="002A2269" w:rsidRPr="002A2269" w:rsidRDefault="002A2269" w:rsidP="00D119E7">
            <w:pPr>
              <w:tabs>
                <w:tab w:val="left" w:pos="1080"/>
              </w:tabs>
              <w:ind w:left="34"/>
              <w:rPr>
                <w:rFonts w:ascii="Times New Roman" w:hAnsi="Times New Roman" w:cs="Times New Roman"/>
                <w:b/>
              </w:rPr>
            </w:pPr>
            <w:proofErr w:type="spellStart"/>
            <w:r w:rsidRPr="002A2269">
              <w:rPr>
                <w:rFonts w:ascii="Times New Roman" w:hAnsi="Times New Roman" w:cs="Times New Roman"/>
                <w:b/>
              </w:rPr>
              <w:t>Хф</w:t>
            </w:r>
            <w:proofErr w:type="spell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воздействия на кожные покровы чистящих и обезжиривающих веществ;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Хф</w:t>
            </w:r>
            <w:proofErr w:type="gramStart"/>
            <w:r w:rsidRPr="007A4AF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ind w:left="34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Хф</w:t>
            </w:r>
            <w:proofErr w:type="gramStart"/>
            <w:r w:rsidRPr="007A4AF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34" w:firstLine="68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2A2269">
              <w:rPr>
                <w:rFonts w:ascii="Times New Roman" w:hAnsi="Times New Roman" w:cs="Times New Roman"/>
                <w:b/>
              </w:rPr>
              <w:t xml:space="preserve">пасности, связанные с воздействием аэрозолей преимущественно </w:t>
            </w:r>
            <w:proofErr w:type="spellStart"/>
            <w:r w:rsidRPr="002A2269">
              <w:rPr>
                <w:rFonts w:ascii="Times New Roman" w:hAnsi="Times New Roman" w:cs="Times New Roman"/>
                <w:b/>
              </w:rPr>
              <w:t>фиброгенного</w:t>
            </w:r>
            <w:proofErr w:type="spellEnd"/>
            <w:r w:rsidRPr="002A2269">
              <w:rPr>
                <w:rFonts w:ascii="Times New Roman" w:hAnsi="Times New Roman" w:cs="Times New Roman"/>
                <w:b/>
              </w:rPr>
              <w:t xml:space="preserve"> действия</w:t>
            </w:r>
          </w:p>
        </w:tc>
        <w:tc>
          <w:tcPr>
            <w:tcW w:w="1418" w:type="dxa"/>
            <w:vAlign w:val="bottom"/>
          </w:tcPr>
          <w:p w:rsidR="002A2269" w:rsidRPr="002A2269" w:rsidRDefault="002A2269" w:rsidP="00D119E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2A22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Аф</w:t>
            </w:r>
            <w:proofErr w:type="spellEnd"/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2A2269">
              <w:rPr>
                <w:rFonts w:ascii="Times New Roman" w:hAnsi="Times New Roman" w:cs="Times New Roman"/>
              </w:rPr>
              <w:t>Опасность воздействия пыли на глаза</w:t>
            </w:r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A4AFE">
              <w:rPr>
                <w:rFonts w:ascii="Times New Roman" w:eastAsia="Times New Roman" w:hAnsi="Times New Roman" w:cs="Times New Roman"/>
                <w:lang w:val="en-US"/>
              </w:rPr>
              <w:t>Аф1</w:t>
            </w:r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2A2269">
              <w:rPr>
                <w:rFonts w:ascii="Times New Roman" w:hAnsi="Times New Roman" w:cs="Times New Roman"/>
              </w:rPr>
              <w:t>Опасность повреждения органов дыхания частицами пыли</w:t>
            </w:r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A4AFE">
              <w:rPr>
                <w:rFonts w:ascii="Times New Roman" w:eastAsia="Times New Roman" w:hAnsi="Times New Roman" w:cs="Times New Roman"/>
                <w:lang w:val="en-US"/>
              </w:rPr>
              <w:t>Аф2</w:t>
            </w:r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2A2269">
              <w:rPr>
                <w:rFonts w:ascii="Times New Roman" w:hAnsi="Times New Roman" w:cs="Times New Roman"/>
              </w:rPr>
              <w:t>Опасность воздействия пыли на кожу</w:t>
            </w:r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A4AFE">
              <w:rPr>
                <w:rFonts w:ascii="Times New Roman" w:eastAsia="Times New Roman" w:hAnsi="Times New Roman" w:cs="Times New Roman"/>
                <w:lang w:val="en-US"/>
              </w:rPr>
              <w:t>Аф3</w:t>
            </w:r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2A2269">
              <w:rPr>
                <w:rFonts w:ascii="Times New Roman" w:hAnsi="Times New Roman" w:cs="Times New Roman"/>
              </w:rPr>
              <w:t>Опасность, связанная с выбросом пыли</w:t>
            </w:r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A4AFE">
              <w:rPr>
                <w:rFonts w:ascii="Times New Roman" w:eastAsia="Times New Roman" w:hAnsi="Times New Roman" w:cs="Times New Roman"/>
                <w:lang w:val="en-US"/>
              </w:rPr>
              <w:t>Аф4</w:t>
            </w:r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2A2269">
              <w:rPr>
                <w:rFonts w:ascii="Times New Roman" w:hAnsi="Times New Roman" w:cs="Times New Roman"/>
              </w:rPr>
              <w:t>Опасность воздействия на органы дыхания воздушных смесей, содержащих чистящие и обезжиривающие вещества</w:t>
            </w:r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A4AFE">
              <w:rPr>
                <w:rFonts w:ascii="Times New Roman" w:eastAsia="Times New Roman" w:hAnsi="Times New Roman" w:cs="Times New Roman"/>
                <w:lang w:val="en-US"/>
              </w:rPr>
              <w:t>Аф5</w:t>
            </w:r>
          </w:p>
        </w:tc>
      </w:tr>
      <w:tr w:rsidR="002A2269" w:rsidRPr="007A4AFE" w:rsidTr="00D119E7">
        <w:tc>
          <w:tcPr>
            <w:tcW w:w="8080" w:type="dxa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34" w:firstLine="686"/>
              <w:jc w:val="both"/>
              <w:rPr>
                <w:rFonts w:ascii="Times New Roman" w:hAnsi="Times New Roman" w:cs="Times New Roman"/>
                <w:b/>
              </w:rPr>
            </w:pPr>
            <w:r w:rsidRPr="002A2269">
              <w:rPr>
                <w:rFonts w:ascii="Times New Roman" w:hAnsi="Times New Roman" w:cs="Times New Roman"/>
                <w:b/>
              </w:rPr>
              <w:t xml:space="preserve"> опасности, связанные с воздействием биологического фактора:</w:t>
            </w:r>
          </w:p>
        </w:tc>
        <w:tc>
          <w:tcPr>
            <w:tcW w:w="1418" w:type="dxa"/>
            <w:vAlign w:val="center"/>
          </w:tcPr>
          <w:p w:rsidR="002A2269" w:rsidRPr="002A2269" w:rsidRDefault="002A2269" w:rsidP="00D119E7">
            <w:pPr>
              <w:tabs>
                <w:tab w:val="left" w:pos="1080"/>
              </w:tabs>
              <w:ind w:left="34"/>
              <w:rPr>
                <w:rFonts w:ascii="Times New Roman" w:hAnsi="Times New Roman" w:cs="Times New Roman"/>
                <w:b/>
              </w:rPr>
            </w:pPr>
            <w:proofErr w:type="spellStart"/>
            <w:r w:rsidRPr="002A2269">
              <w:rPr>
                <w:rFonts w:ascii="Times New Roman" w:hAnsi="Times New Roman" w:cs="Times New Roman"/>
                <w:b/>
              </w:rPr>
              <w:t>Бф</w:t>
            </w:r>
            <w:proofErr w:type="spell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из-за контакта с патогенными микроорганизмами;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Бф</w:t>
            </w:r>
            <w:proofErr w:type="gramStart"/>
            <w:r w:rsidRPr="007A4AF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опасности из-за укуса переносчиков инфекций;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Бф</w:t>
            </w:r>
            <w:proofErr w:type="gramStart"/>
            <w:r w:rsidRPr="007A4AF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  <w:b/>
              </w:rPr>
            </w:pPr>
            <w:r w:rsidRPr="002A2269">
              <w:rPr>
                <w:rFonts w:ascii="Times New Roman" w:hAnsi="Times New Roman" w:cs="Times New Roman"/>
                <w:b/>
              </w:rPr>
              <w:t xml:space="preserve"> опасности, связанные с воздействием тяжести </w:t>
            </w:r>
            <w:proofErr w:type="spellStart"/>
            <w:r w:rsidRPr="002A2269">
              <w:rPr>
                <w:rFonts w:ascii="Times New Roman" w:hAnsi="Times New Roman" w:cs="Times New Roman"/>
                <w:b/>
              </w:rPr>
              <w:t>инапряженности</w:t>
            </w:r>
            <w:proofErr w:type="spellEnd"/>
            <w:r w:rsidRPr="002A2269">
              <w:rPr>
                <w:rFonts w:ascii="Times New Roman" w:hAnsi="Times New Roman" w:cs="Times New Roman"/>
                <w:b/>
              </w:rPr>
              <w:t xml:space="preserve"> трудового процесса:</w:t>
            </w:r>
          </w:p>
        </w:tc>
        <w:tc>
          <w:tcPr>
            <w:tcW w:w="1418" w:type="dxa"/>
            <w:vAlign w:val="center"/>
          </w:tcPr>
          <w:p w:rsidR="002A2269" w:rsidRPr="002A2269" w:rsidRDefault="002A2269" w:rsidP="00D119E7">
            <w:pPr>
              <w:tabs>
                <w:tab w:val="left" w:pos="1080"/>
              </w:tabs>
              <w:ind w:left="34"/>
              <w:rPr>
                <w:rFonts w:ascii="Times New Roman" w:hAnsi="Times New Roman" w:cs="Times New Roman"/>
                <w:b/>
              </w:rPr>
            </w:pPr>
            <w:proofErr w:type="spellStart"/>
            <w:r w:rsidRPr="002A2269">
              <w:rPr>
                <w:rFonts w:ascii="Times New Roman" w:hAnsi="Times New Roman" w:cs="Times New Roman"/>
                <w:b/>
              </w:rPr>
              <w:t>Тп</w:t>
            </w:r>
            <w:proofErr w:type="spell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опасность, связанная с перемещением груза вручную;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Тп</w:t>
            </w:r>
            <w:proofErr w:type="gramStart"/>
            <w:r w:rsidRPr="007A4AF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от подъема тяжестей, превышающих допустимый вес;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Тп</w:t>
            </w:r>
            <w:proofErr w:type="gramStart"/>
            <w:r w:rsidRPr="007A4AF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опасность, связанная с наклонами корпуса;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Тп3</w:t>
            </w:r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опасность, связанная с рабочей позой;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Тп</w:t>
            </w:r>
            <w:proofErr w:type="gramStart"/>
            <w:r w:rsidRPr="007A4AFE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вредных для здоровья поз, связанных с чрезмерным напряжением тела;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Тп5</w:t>
            </w:r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опасность перенапряжения зрительного анализатора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Тп</w:t>
            </w:r>
            <w:proofErr w:type="gramStart"/>
            <w:r w:rsidRPr="007A4AFE">
              <w:rPr>
                <w:rFonts w:ascii="Times New Roman" w:hAnsi="Times New Roman" w:cs="Times New Roman"/>
              </w:rPr>
              <w:t>6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психических нагрузок, стрессов;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Тп</w:t>
            </w:r>
            <w:proofErr w:type="gramStart"/>
            <w:r w:rsidRPr="007A4AFE">
              <w:rPr>
                <w:rFonts w:ascii="Times New Roman" w:hAnsi="Times New Roman" w:cs="Times New Roman"/>
              </w:rPr>
              <w:t>7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2269">
              <w:rPr>
                <w:rFonts w:ascii="Times New Roman" w:hAnsi="Times New Roman" w:cs="Times New Roman"/>
                <w:b/>
              </w:rPr>
              <w:t xml:space="preserve"> опасности, связанные с воздействием световой среды:</w:t>
            </w:r>
          </w:p>
        </w:tc>
        <w:tc>
          <w:tcPr>
            <w:tcW w:w="1418" w:type="dxa"/>
            <w:vAlign w:val="center"/>
          </w:tcPr>
          <w:p w:rsidR="002A2269" w:rsidRPr="002A2269" w:rsidRDefault="002A2269" w:rsidP="00D119E7">
            <w:pPr>
              <w:tabs>
                <w:tab w:val="left" w:pos="1080"/>
              </w:tabs>
              <w:ind w:left="34"/>
              <w:rPr>
                <w:rFonts w:ascii="Times New Roman" w:hAnsi="Times New Roman" w:cs="Times New Roman"/>
                <w:b/>
              </w:rPr>
            </w:pPr>
            <w:proofErr w:type="spellStart"/>
            <w:r w:rsidRPr="002A2269">
              <w:rPr>
                <w:rFonts w:ascii="Times New Roman" w:hAnsi="Times New Roman" w:cs="Times New Roman"/>
                <w:b/>
              </w:rPr>
              <w:t>Сс</w:t>
            </w:r>
            <w:proofErr w:type="spell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недостаточной освещенности в рабочей зоне;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Сс</w:t>
            </w:r>
            <w:proofErr w:type="gramStart"/>
            <w:r w:rsidRPr="007A4AF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опасность повышенной яркости света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Сс</w:t>
            </w:r>
            <w:proofErr w:type="gramStart"/>
            <w:r w:rsidRPr="007A4AF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опасность пониженной контрастности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Сс3</w:t>
            </w:r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опасность, связанная с ослеплением источником освещения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Сс</w:t>
            </w:r>
            <w:proofErr w:type="gramStart"/>
            <w:r w:rsidRPr="007A4AFE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spacing w:line="240" w:lineRule="auto"/>
              <w:ind w:left="34" w:firstLine="68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2A2269">
              <w:rPr>
                <w:rFonts w:ascii="Times New Roman" w:eastAsia="Times New Roman" w:hAnsi="Times New Roman" w:cs="Times New Roman"/>
                <w:b/>
                <w:bCs/>
              </w:rPr>
              <w:t>пасности, связанные с воздействием неионизирующих излучений</w:t>
            </w:r>
          </w:p>
        </w:tc>
        <w:tc>
          <w:tcPr>
            <w:tcW w:w="1418" w:type="dxa"/>
            <w:vAlign w:val="bottom"/>
          </w:tcPr>
          <w:p w:rsidR="002A2269" w:rsidRPr="002A2269" w:rsidRDefault="002A2269" w:rsidP="00D119E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2A22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Ин</w:t>
            </w:r>
            <w:proofErr w:type="spellEnd"/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A4AFE">
              <w:rPr>
                <w:rFonts w:ascii="Times New Roman" w:hAnsi="Times New Roman" w:cs="Times New Roman"/>
              </w:rPr>
              <w:t>пасность</w:t>
            </w:r>
            <w:r w:rsidRPr="007A4AFE">
              <w:rPr>
                <w:rFonts w:ascii="Times New Roman" w:eastAsia="Times New Roman" w:hAnsi="Times New Roman" w:cs="Times New Roman"/>
              </w:rPr>
              <w:t>, связанная с воздействием электрического поля промышленной частоты</w:t>
            </w:r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A4AFE">
              <w:rPr>
                <w:rFonts w:ascii="Times New Roman" w:eastAsia="Times New Roman" w:hAnsi="Times New Roman" w:cs="Times New Roman"/>
                <w:lang w:val="en-US"/>
              </w:rPr>
              <w:t>Ин1</w:t>
            </w:r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A2269">
              <w:rPr>
                <w:rFonts w:ascii="Times New Roman" w:hAnsi="Times New Roman" w:cs="Times New Roman"/>
              </w:rPr>
              <w:t>пасность</w:t>
            </w:r>
            <w:r w:rsidRPr="007A4AF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A4AFE">
              <w:rPr>
                <w:rFonts w:ascii="Times New Roman" w:eastAsia="Times New Roman" w:hAnsi="Times New Roman" w:cs="Times New Roman"/>
                <w:lang w:val="en-US"/>
              </w:rPr>
              <w:t>от</w:t>
            </w:r>
            <w:proofErr w:type="spellEnd"/>
            <w:r w:rsidRPr="007A4AF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A4AFE">
              <w:rPr>
                <w:rFonts w:ascii="Times New Roman" w:eastAsia="Times New Roman" w:hAnsi="Times New Roman" w:cs="Times New Roman"/>
                <w:lang w:val="en-US"/>
              </w:rPr>
              <w:t>электромагнитных</w:t>
            </w:r>
            <w:proofErr w:type="spellEnd"/>
            <w:r w:rsidRPr="007A4AF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A4AFE">
              <w:rPr>
                <w:rFonts w:ascii="Times New Roman" w:eastAsia="Times New Roman" w:hAnsi="Times New Roman" w:cs="Times New Roman"/>
                <w:lang w:val="en-US"/>
              </w:rPr>
              <w:t>излучений</w:t>
            </w:r>
            <w:proofErr w:type="spellEnd"/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A4AFE">
              <w:rPr>
                <w:rFonts w:ascii="Times New Roman" w:eastAsia="Times New Roman" w:hAnsi="Times New Roman" w:cs="Times New Roman"/>
                <w:lang w:val="en-US"/>
              </w:rPr>
              <w:t>Ин2</w:t>
            </w:r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spacing w:line="240" w:lineRule="auto"/>
              <w:ind w:left="34" w:firstLine="68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2269">
              <w:rPr>
                <w:rFonts w:ascii="Times New Roman" w:eastAsia="Times New Roman" w:hAnsi="Times New Roman" w:cs="Times New Roman"/>
                <w:b/>
                <w:bCs/>
              </w:rPr>
              <w:t>опасности, связанные с воздействием ионизирующих излучений</w:t>
            </w:r>
          </w:p>
        </w:tc>
        <w:tc>
          <w:tcPr>
            <w:tcW w:w="1418" w:type="dxa"/>
            <w:vAlign w:val="bottom"/>
          </w:tcPr>
          <w:p w:rsidR="002A2269" w:rsidRPr="002A2269" w:rsidRDefault="002A2269" w:rsidP="00D119E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2A22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Ии</w:t>
            </w:r>
            <w:proofErr w:type="spellEnd"/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spacing w:line="240" w:lineRule="auto"/>
              <w:ind w:left="34" w:firstLine="68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2A2269">
              <w:rPr>
                <w:rFonts w:ascii="Times New Roman" w:eastAsia="Times New Roman" w:hAnsi="Times New Roman" w:cs="Times New Roman"/>
                <w:b/>
                <w:bCs/>
              </w:rPr>
              <w:t>пасности, связанные с воздействием животных</w:t>
            </w:r>
          </w:p>
        </w:tc>
        <w:tc>
          <w:tcPr>
            <w:tcW w:w="1418" w:type="dxa"/>
            <w:vAlign w:val="bottom"/>
          </w:tcPr>
          <w:p w:rsidR="002A2269" w:rsidRPr="002A2269" w:rsidRDefault="002A2269" w:rsidP="00D119E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2A22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Жв</w:t>
            </w:r>
            <w:proofErr w:type="spellEnd"/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Опасность укуса</w:t>
            </w:r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A4AFE">
              <w:rPr>
                <w:rFonts w:ascii="Times New Roman" w:eastAsia="Times New Roman" w:hAnsi="Times New Roman" w:cs="Times New Roman"/>
                <w:lang w:val="en-US"/>
              </w:rPr>
              <w:t>Жв1</w:t>
            </w:r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lastRenderedPageBreak/>
              <w:t>Опасность заражения</w:t>
            </w:r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A4AFE">
              <w:rPr>
                <w:rFonts w:ascii="Times New Roman" w:eastAsia="Times New Roman" w:hAnsi="Times New Roman" w:cs="Times New Roman"/>
                <w:lang w:val="en-US"/>
              </w:rPr>
              <w:t>Жв2</w:t>
            </w:r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spacing w:line="240" w:lineRule="auto"/>
              <w:ind w:left="34" w:firstLine="68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2269">
              <w:rPr>
                <w:rFonts w:ascii="Times New Roman" w:eastAsia="Times New Roman" w:hAnsi="Times New Roman" w:cs="Times New Roman"/>
                <w:b/>
                <w:bCs/>
              </w:rPr>
              <w:t>Опасности, связанные с воздействием насекомых</w:t>
            </w:r>
          </w:p>
        </w:tc>
        <w:tc>
          <w:tcPr>
            <w:tcW w:w="1418" w:type="dxa"/>
            <w:vAlign w:val="bottom"/>
          </w:tcPr>
          <w:p w:rsidR="002A2269" w:rsidRPr="002A2269" w:rsidRDefault="002A2269" w:rsidP="00D119E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2A22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Нс</w:t>
            </w:r>
            <w:proofErr w:type="spellEnd"/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опасность укуса</w:t>
            </w:r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A4AFE">
              <w:rPr>
                <w:rFonts w:ascii="Times New Roman" w:eastAsia="Times New Roman" w:hAnsi="Times New Roman" w:cs="Times New Roman"/>
                <w:lang w:val="en-US"/>
              </w:rPr>
              <w:t>Нс1</w:t>
            </w:r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опасность попадания в организм</w:t>
            </w:r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A4AFE">
              <w:rPr>
                <w:rFonts w:ascii="Times New Roman" w:eastAsia="Times New Roman" w:hAnsi="Times New Roman" w:cs="Times New Roman"/>
                <w:lang w:val="en-US"/>
              </w:rPr>
              <w:t>Нс2</w:t>
            </w:r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опасность инвазий гельминтов</w:t>
            </w:r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A4AFE">
              <w:rPr>
                <w:rFonts w:ascii="Times New Roman" w:eastAsia="Times New Roman" w:hAnsi="Times New Roman" w:cs="Times New Roman"/>
                <w:lang w:val="en-US"/>
              </w:rPr>
              <w:t>Нс3</w:t>
            </w:r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spacing w:line="240" w:lineRule="auto"/>
              <w:ind w:left="34" w:firstLine="68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2269">
              <w:rPr>
                <w:rFonts w:ascii="Times New Roman" w:eastAsia="Times New Roman" w:hAnsi="Times New Roman" w:cs="Times New Roman"/>
                <w:b/>
                <w:bCs/>
              </w:rPr>
              <w:t>опасности, связанные с воздействием растений</w:t>
            </w:r>
          </w:p>
        </w:tc>
        <w:tc>
          <w:tcPr>
            <w:tcW w:w="1418" w:type="dxa"/>
            <w:vAlign w:val="bottom"/>
          </w:tcPr>
          <w:p w:rsidR="002A2269" w:rsidRPr="002A2269" w:rsidRDefault="002A2269" w:rsidP="00D119E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2A226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Рт</w:t>
            </w:r>
            <w:proofErr w:type="spellEnd"/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опасность воздействия пыльцы, фитонцидов и других веществ, выделяемых растениями</w:t>
            </w:r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A4AFE">
              <w:rPr>
                <w:rFonts w:ascii="Times New Roman" w:eastAsia="Times New Roman" w:hAnsi="Times New Roman" w:cs="Times New Roman"/>
                <w:lang w:val="en-US"/>
              </w:rPr>
              <w:t>Рт1</w:t>
            </w:r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опасность ожога выделяемыми растениями веществами</w:t>
            </w:r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A4AFE">
              <w:rPr>
                <w:rFonts w:ascii="Times New Roman" w:eastAsia="Times New Roman" w:hAnsi="Times New Roman" w:cs="Times New Roman"/>
                <w:lang w:val="en-US"/>
              </w:rPr>
              <w:t>Рт2</w:t>
            </w:r>
          </w:p>
        </w:tc>
      </w:tr>
      <w:tr w:rsidR="002A2269" w:rsidRPr="007A4AFE" w:rsidTr="00D119E7">
        <w:tc>
          <w:tcPr>
            <w:tcW w:w="8080" w:type="dxa"/>
            <w:vAlign w:val="bottom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опасность пореза растениями</w:t>
            </w:r>
          </w:p>
        </w:tc>
        <w:tc>
          <w:tcPr>
            <w:tcW w:w="1418" w:type="dxa"/>
            <w:vAlign w:val="bottom"/>
          </w:tcPr>
          <w:p w:rsidR="002A2269" w:rsidRPr="007A4AFE" w:rsidRDefault="002A2269" w:rsidP="00D119E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A4AFE">
              <w:rPr>
                <w:rFonts w:ascii="Times New Roman" w:eastAsia="Times New Roman" w:hAnsi="Times New Roman" w:cs="Times New Roman"/>
                <w:lang w:val="en-US"/>
              </w:rPr>
              <w:t>Рт3</w:t>
            </w:r>
          </w:p>
        </w:tc>
      </w:tr>
      <w:tr w:rsidR="002A2269" w:rsidRPr="007A4AFE" w:rsidTr="00D119E7">
        <w:tc>
          <w:tcPr>
            <w:tcW w:w="8080" w:type="dxa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2269">
              <w:rPr>
                <w:rFonts w:ascii="Times New Roman" w:hAnsi="Times New Roman" w:cs="Times New Roman"/>
                <w:b/>
              </w:rPr>
              <w:t xml:space="preserve"> опасности, связанные с организационными недостатками:</w:t>
            </w:r>
          </w:p>
        </w:tc>
        <w:tc>
          <w:tcPr>
            <w:tcW w:w="1418" w:type="dxa"/>
            <w:vAlign w:val="center"/>
          </w:tcPr>
          <w:p w:rsidR="002A2269" w:rsidRPr="002A2269" w:rsidRDefault="002A2269" w:rsidP="00D119E7">
            <w:pPr>
              <w:tabs>
                <w:tab w:val="left" w:pos="1080"/>
              </w:tabs>
              <w:ind w:left="34"/>
              <w:rPr>
                <w:rFonts w:ascii="Times New Roman" w:hAnsi="Times New Roman" w:cs="Times New Roman"/>
                <w:b/>
              </w:rPr>
            </w:pPr>
            <w:r w:rsidRPr="002A2269">
              <w:rPr>
                <w:rFonts w:ascii="Times New Roman" w:hAnsi="Times New Roman" w:cs="Times New Roman"/>
                <w:b/>
              </w:rPr>
              <w:t>Ор</w:t>
            </w:r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Ор</w:t>
            </w:r>
            <w:proofErr w:type="gramStart"/>
            <w:r w:rsidRPr="007A4AF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Ор</w:t>
            </w:r>
            <w:proofErr w:type="gramStart"/>
            <w:r w:rsidRPr="007A4AF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      </w:r>
            <w:proofErr w:type="gramStart"/>
            <w:r w:rsidRPr="007A4AFE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7A4AFE">
              <w:rPr>
                <w:rFonts w:ascii="Times New Roman" w:hAnsi="Times New Roman" w:cs="Times New Roman"/>
              </w:rPr>
              <w:t>язи;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Ор3</w:t>
            </w:r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опасность, связанная с отсутствием информации (схемы, знаков, разметки) о направлении эвакуации в случае возникновения аварии;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Ор</w:t>
            </w:r>
            <w:proofErr w:type="gramStart"/>
            <w:r w:rsidRPr="007A4AFE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опасность, связанная с допуском работников, не прошедших подготовку по охране труда;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Ор5</w:t>
            </w:r>
          </w:p>
        </w:tc>
      </w:tr>
      <w:tr w:rsidR="002A2269" w:rsidRPr="007A4AFE" w:rsidTr="00D119E7">
        <w:tc>
          <w:tcPr>
            <w:tcW w:w="8080" w:type="dxa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2269">
              <w:rPr>
                <w:rFonts w:ascii="Times New Roman" w:hAnsi="Times New Roman" w:cs="Times New Roman"/>
                <w:b/>
              </w:rPr>
              <w:t xml:space="preserve"> опасности транспорта:</w:t>
            </w:r>
          </w:p>
        </w:tc>
        <w:tc>
          <w:tcPr>
            <w:tcW w:w="1418" w:type="dxa"/>
            <w:vAlign w:val="center"/>
          </w:tcPr>
          <w:p w:rsidR="002A2269" w:rsidRPr="002A2269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A2269">
              <w:rPr>
                <w:rFonts w:ascii="Times New Roman" w:hAnsi="Times New Roman" w:cs="Times New Roman"/>
                <w:b/>
              </w:rPr>
              <w:t>Тр</w:t>
            </w:r>
            <w:proofErr w:type="spellEnd"/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</w:t>
            </w:r>
            <w:proofErr w:type="spellStart"/>
            <w:r w:rsidRPr="007A4AFE">
              <w:rPr>
                <w:rFonts w:ascii="Times New Roman" w:hAnsi="Times New Roman" w:cs="Times New Roman"/>
              </w:rPr>
              <w:t>травмирования</w:t>
            </w:r>
            <w:proofErr w:type="spellEnd"/>
            <w:r w:rsidRPr="007A4AFE">
              <w:rPr>
                <w:rFonts w:ascii="Times New Roman" w:hAnsi="Times New Roman" w:cs="Times New Roman"/>
              </w:rPr>
              <w:t xml:space="preserve"> в результате дорожно-транспортного происшествия;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Тр</w:t>
            </w:r>
            <w:proofErr w:type="gramStart"/>
            <w:r w:rsidRPr="007A4AF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spacing w:line="240" w:lineRule="auto"/>
              <w:ind w:left="34" w:firstLine="686"/>
              <w:jc w:val="both"/>
              <w:rPr>
                <w:rFonts w:ascii="Times New Roman" w:hAnsi="Times New Roman" w:cs="Times New Roman"/>
                <w:b/>
              </w:rPr>
            </w:pPr>
            <w:r w:rsidRPr="002A2269">
              <w:rPr>
                <w:rFonts w:ascii="Times New Roman" w:hAnsi="Times New Roman" w:cs="Times New Roman"/>
                <w:b/>
              </w:rPr>
              <w:t xml:space="preserve"> опасность, связанная с  отравлением некачественными пищевыми продуктами:</w:t>
            </w:r>
          </w:p>
        </w:tc>
        <w:tc>
          <w:tcPr>
            <w:tcW w:w="1418" w:type="dxa"/>
            <w:vAlign w:val="center"/>
          </w:tcPr>
          <w:p w:rsidR="002A2269" w:rsidRPr="002A2269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 w:rsidRPr="002A2269">
              <w:rPr>
                <w:rFonts w:ascii="Times New Roman" w:hAnsi="Times New Roman" w:cs="Times New Roman"/>
                <w:b/>
              </w:rPr>
              <w:t>По</w:t>
            </w:r>
          </w:p>
        </w:tc>
      </w:tr>
      <w:tr w:rsidR="002A2269" w:rsidRPr="007A4AFE" w:rsidTr="00D119E7">
        <w:tc>
          <w:tcPr>
            <w:tcW w:w="8080" w:type="dxa"/>
          </w:tcPr>
          <w:p w:rsidR="002A2269" w:rsidRPr="002A2269" w:rsidRDefault="002A2269" w:rsidP="002A2269">
            <w:pPr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2269">
              <w:rPr>
                <w:rFonts w:ascii="Times New Roman" w:hAnsi="Times New Roman" w:cs="Times New Roman"/>
                <w:b/>
              </w:rPr>
              <w:t>опасности насилия:</w:t>
            </w:r>
          </w:p>
        </w:tc>
        <w:tc>
          <w:tcPr>
            <w:tcW w:w="1418" w:type="dxa"/>
            <w:vAlign w:val="center"/>
          </w:tcPr>
          <w:p w:rsidR="002A2269" w:rsidRPr="002A2269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2A2269">
              <w:rPr>
                <w:rFonts w:ascii="Times New Roman" w:hAnsi="Times New Roman" w:cs="Times New Roman"/>
                <w:b/>
              </w:rPr>
              <w:t>Нл</w:t>
            </w:r>
            <w:proofErr w:type="spell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насилия от враждебно настроенных работников;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Нл</w:t>
            </w:r>
            <w:proofErr w:type="gramStart"/>
            <w:r w:rsidRPr="007A4AF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2A2269" w:rsidRPr="007A4AFE" w:rsidTr="00D119E7">
        <w:tc>
          <w:tcPr>
            <w:tcW w:w="8080" w:type="dxa"/>
          </w:tcPr>
          <w:p w:rsidR="002A2269" w:rsidRPr="007A4AFE" w:rsidRDefault="002A2269" w:rsidP="002A2269">
            <w:pPr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 xml:space="preserve"> опасность насилия от третьих лиц;</w:t>
            </w:r>
          </w:p>
        </w:tc>
        <w:tc>
          <w:tcPr>
            <w:tcW w:w="1418" w:type="dxa"/>
            <w:vAlign w:val="center"/>
          </w:tcPr>
          <w:p w:rsidR="002A2269" w:rsidRPr="007A4AFE" w:rsidRDefault="002A2269" w:rsidP="00D119E7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A4AFE">
              <w:rPr>
                <w:rFonts w:ascii="Times New Roman" w:hAnsi="Times New Roman" w:cs="Times New Roman"/>
              </w:rPr>
              <w:t>Нл</w:t>
            </w:r>
            <w:proofErr w:type="gramStart"/>
            <w:r w:rsidRPr="007A4AF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</w:tbl>
    <w:p w:rsidR="002A2269" w:rsidRDefault="002A2269" w:rsidP="002A2269"/>
    <w:p w:rsidR="002A2269" w:rsidRDefault="002A2269" w:rsidP="002A2269"/>
    <w:p w:rsidR="002A2269" w:rsidRDefault="002A2269" w:rsidP="002A2269"/>
    <w:p w:rsidR="002A2269" w:rsidRPr="009D1CBB" w:rsidRDefault="002A2269" w:rsidP="002A2269">
      <w:pPr>
        <w:rPr>
          <w:rFonts w:ascii="Times New Roman" w:hAnsi="Times New Roman" w:cs="Times New Roman"/>
        </w:rPr>
      </w:pPr>
      <w:r w:rsidRPr="009D1CBB">
        <w:rPr>
          <w:rFonts w:ascii="Times New Roman" w:hAnsi="Times New Roman" w:cs="Times New Roman"/>
        </w:rPr>
        <w:t>Разработал:</w:t>
      </w:r>
      <w:r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  <w:r>
        <w:rPr>
          <w:rFonts w:ascii="Times New Roman" w:hAnsi="Times New Roman" w:cs="Times New Roman"/>
        </w:rPr>
        <w:tab/>
        <w:t>______________________</w:t>
      </w:r>
    </w:p>
    <w:p w:rsidR="002A2269" w:rsidRPr="009D1CBB" w:rsidRDefault="002A2269" w:rsidP="002A2269">
      <w:pPr>
        <w:tabs>
          <w:tab w:val="left" w:pos="1276"/>
          <w:tab w:val="left" w:pos="4536"/>
          <w:tab w:val="left" w:pos="5245"/>
          <w:tab w:val="left" w:pos="64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Pr="009D1CBB">
        <w:rPr>
          <w:rFonts w:ascii="Times New Roman" w:hAnsi="Times New Roman" w:cs="Times New Roman"/>
        </w:rPr>
        <w:t>должность)</w:t>
      </w:r>
      <w:r>
        <w:rPr>
          <w:rFonts w:ascii="Times New Roman" w:hAnsi="Times New Roman" w:cs="Times New Roman"/>
        </w:rPr>
        <w:tab/>
      </w:r>
      <w:r w:rsidRPr="009D1CBB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9D1CB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расшифровка подписи</w:t>
      </w:r>
      <w:r w:rsidRPr="009D1CBB">
        <w:rPr>
          <w:rFonts w:ascii="Times New Roman" w:hAnsi="Times New Roman" w:cs="Times New Roman"/>
        </w:rPr>
        <w:t>)</w:t>
      </w:r>
    </w:p>
    <w:p w:rsidR="002A2269" w:rsidRPr="007A4AFE" w:rsidRDefault="002A2269" w:rsidP="002A2269"/>
    <w:p w:rsidR="00E106E9" w:rsidRDefault="00E106E9" w:rsidP="00E106E9">
      <w:pPr>
        <w:rPr>
          <w:rFonts w:ascii="Times New Roman" w:hAnsi="Times New Roman" w:cs="Times New Roman"/>
        </w:rPr>
      </w:pPr>
    </w:p>
    <w:p w:rsidR="00DC12D2" w:rsidRDefault="00DC12D2" w:rsidP="00E106E9">
      <w:pPr>
        <w:rPr>
          <w:rFonts w:ascii="Times New Roman" w:hAnsi="Times New Roman" w:cs="Times New Roman"/>
        </w:rPr>
      </w:pPr>
    </w:p>
    <w:p w:rsidR="00DC12D2" w:rsidRDefault="00DC12D2" w:rsidP="00DC12D2">
      <w:pPr>
        <w:pStyle w:val="123"/>
      </w:pPr>
      <w:r w:rsidRPr="004314D3">
        <w:t>.</w:t>
      </w:r>
      <w:r w:rsidRPr="00456571">
        <w:rPr>
          <w:sz w:val="18"/>
        </w:rPr>
        <w:t xml:space="preserve"> </w:t>
      </w:r>
      <w:r w:rsidRPr="0093389F">
        <w:rPr>
          <w:sz w:val="18"/>
        </w:rPr>
        <w:br/>
      </w:r>
    </w:p>
    <w:p w:rsidR="00E3283C" w:rsidRDefault="00E3283C">
      <w:pPr>
        <w:spacing w:line="240" w:lineRule="auto"/>
        <w:rPr>
          <w:rFonts w:ascii="Times New Roman" w:eastAsiaTheme="majorEastAsia" w:hAnsi="Times New Roman" w:cs="Times New Roman"/>
          <w:bCs/>
          <w:color w:val="auto"/>
          <w:kern w:val="24"/>
          <w:sz w:val="24"/>
          <w:szCs w:val="24"/>
          <w:lang w:eastAsia="en-US"/>
        </w:rPr>
      </w:pPr>
    </w:p>
    <w:p w:rsidR="00DC12D2" w:rsidRDefault="00DC12D2" w:rsidP="00DC12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2D2" w:rsidRDefault="00DC12D2" w:rsidP="00E10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562B" w:rsidRDefault="00D4562B" w:rsidP="00E106E9">
      <w:pPr>
        <w:ind w:firstLine="720"/>
        <w:jc w:val="right"/>
        <w:rPr>
          <w:rFonts w:ascii="Times New Roman" w:hAnsi="Times New Roman" w:cs="Times New Roman"/>
          <w:color w:val="auto"/>
          <w:sz w:val="28"/>
          <w:szCs w:val="28"/>
        </w:rPr>
        <w:sectPr w:rsidR="00D4562B" w:rsidSect="001C0501">
          <w:pgSz w:w="12240" w:h="15840"/>
          <w:pgMar w:top="851" w:right="851" w:bottom="851" w:left="1418" w:header="708" w:footer="708" w:gutter="0"/>
          <w:cols w:space="708"/>
          <w:docGrid w:linePitch="360"/>
        </w:sectPr>
      </w:pPr>
    </w:p>
    <w:p w:rsidR="002E77C6" w:rsidRPr="002C1948" w:rsidRDefault="001F1D20" w:rsidP="00D4562B">
      <w:pPr>
        <w:pStyle w:val="10"/>
        <w:rPr>
          <w:b w:val="0"/>
        </w:rPr>
      </w:pPr>
      <w:bookmarkStart w:id="1" w:name="_Toc497833834"/>
      <w:r w:rsidRPr="002C1948">
        <w:rPr>
          <w:b w:val="0"/>
          <w:i/>
        </w:rPr>
        <w:lastRenderedPageBreak/>
        <w:t>Приложение</w:t>
      </w:r>
      <w:r w:rsidR="002C1948" w:rsidRPr="002C1948">
        <w:rPr>
          <w:b w:val="0"/>
          <w:i/>
        </w:rPr>
        <w:t xml:space="preserve"> № </w:t>
      </w:r>
      <w:r w:rsidRPr="002C1948">
        <w:rPr>
          <w:b w:val="0"/>
          <w:i/>
        </w:rPr>
        <w:t xml:space="preserve"> 3</w:t>
      </w:r>
      <w:r w:rsidR="00D4562B" w:rsidRPr="002C1948">
        <w:br/>
      </w:r>
      <w:r w:rsidR="00D4562B" w:rsidRPr="002C1948">
        <w:rPr>
          <w:b w:val="0"/>
          <w:i/>
        </w:rPr>
        <w:t>Форма Карты идентификации опасностей и оценки рисков</w:t>
      </w:r>
      <w:bookmarkEnd w:id="1"/>
    </w:p>
    <w:p w:rsidR="00D4562B" w:rsidRDefault="00D4562B" w:rsidP="00D4562B">
      <w:pPr>
        <w:pStyle w:val="10"/>
      </w:pPr>
    </w:p>
    <w:p w:rsidR="00D4562B" w:rsidRPr="002C1948" w:rsidRDefault="00D4562B" w:rsidP="00D45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948">
        <w:rPr>
          <w:rFonts w:ascii="Times New Roman" w:hAnsi="Times New Roman" w:cs="Times New Roman"/>
          <w:b/>
          <w:sz w:val="24"/>
          <w:szCs w:val="24"/>
        </w:rPr>
        <w:t>Карта идентификации опасностей и оценки рисков №_______</w:t>
      </w:r>
    </w:p>
    <w:p w:rsidR="00D4562B" w:rsidRDefault="00D4562B" w:rsidP="00D4562B">
      <w:pPr>
        <w:rPr>
          <w:rFonts w:ascii="Times New Roman" w:hAnsi="Times New Roman" w:cs="Times New Roman"/>
          <w:sz w:val="24"/>
          <w:szCs w:val="24"/>
        </w:rPr>
      </w:pPr>
    </w:p>
    <w:p w:rsidR="00D4562B" w:rsidRDefault="00D4562B" w:rsidP="00D4562B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D4562B" w:rsidRDefault="00D4562B" w:rsidP="00D456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подразделения/рабочего места</w:t>
      </w:r>
    </w:p>
    <w:p w:rsidR="00D4562B" w:rsidRDefault="00D4562B" w:rsidP="00D4562B">
      <w:pPr>
        <w:rPr>
          <w:rFonts w:ascii="Times New Roman" w:hAnsi="Times New Roman" w:cs="Times New Roman"/>
          <w:sz w:val="24"/>
          <w:szCs w:val="24"/>
        </w:rPr>
      </w:pPr>
    </w:p>
    <w:p w:rsidR="00D4562B" w:rsidRDefault="00D4562B" w:rsidP="00D456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3686"/>
        <w:gridCol w:w="3260"/>
        <w:gridCol w:w="992"/>
        <w:gridCol w:w="1276"/>
        <w:gridCol w:w="1843"/>
      </w:tblGrid>
      <w:tr w:rsidR="00D4562B" w:rsidRPr="00B8306D" w:rsidTr="000275E9">
        <w:tc>
          <w:tcPr>
            <w:tcW w:w="2518" w:type="dxa"/>
            <w:vAlign w:val="center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D">
              <w:rPr>
                <w:rFonts w:ascii="Times New Roman" w:hAnsi="Times New Roman" w:cs="Times New Roman"/>
                <w:sz w:val="18"/>
                <w:szCs w:val="18"/>
              </w:rPr>
              <w:t>Производственные процессы</w:t>
            </w:r>
          </w:p>
          <w:p w:rsidR="00D4562B" w:rsidRPr="00B8306D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D">
              <w:rPr>
                <w:rFonts w:ascii="Times New Roman" w:hAnsi="Times New Roman" w:cs="Times New Roman"/>
                <w:sz w:val="18"/>
                <w:szCs w:val="18"/>
              </w:rPr>
              <w:t>(виды и содержание выполняемых работ)</w:t>
            </w:r>
          </w:p>
        </w:tc>
        <w:tc>
          <w:tcPr>
            <w:tcW w:w="1134" w:type="dxa"/>
            <w:vAlign w:val="center"/>
          </w:tcPr>
          <w:p w:rsidR="00D4562B" w:rsidRPr="00B8306D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опасности</w:t>
            </w:r>
          </w:p>
        </w:tc>
        <w:tc>
          <w:tcPr>
            <w:tcW w:w="3686" w:type="dxa"/>
            <w:vAlign w:val="center"/>
          </w:tcPr>
          <w:p w:rsidR="00D4562B" w:rsidRPr="00B8306D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</w:t>
            </w:r>
            <w:r w:rsidRPr="00B8306D">
              <w:rPr>
                <w:rFonts w:ascii="Times New Roman" w:hAnsi="Times New Roman" w:cs="Times New Roman"/>
                <w:sz w:val="18"/>
                <w:szCs w:val="18"/>
              </w:rPr>
              <w:t>пасност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260" w:type="dxa"/>
            <w:vAlign w:val="center"/>
          </w:tcPr>
          <w:p w:rsidR="00D4562B" w:rsidRPr="00B8306D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Существующие меры управляющего воздействия</w:t>
            </w:r>
          </w:p>
        </w:tc>
        <w:tc>
          <w:tcPr>
            <w:tcW w:w="992" w:type="dxa"/>
            <w:vAlign w:val="center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D">
              <w:rPr>
                <w:rFonts w:ascii="Times New Roman" w:hAnsi="Times New Roman" w:cs="Times New Roman"/>
                <w:sz w:val="18"/>
                <w:szCs w:val="18"/>
              </w:rPr>
              <w:t>Тяжесть</w:t>
            </w:r>
          </w:p>
          <w:p w:rsidR="00D4562B" w:rsidRPr="00B8306D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(оценка ущерба)</w:t>
            </w:r>
            <w:r w:rsidRPr="00B830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4562B" w:rsidRPr="00B8306D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D">
              <w:rPr>
                <w:rFonts w:ascii="Times New Roman" w:hAnsi="Times New Roman" w:cs="Times New Roman"/>
                <w:sz w:val="18"/>
                <w:szCs w:val="18"/>
              </w:rPr>
              <w:t>Вероятность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опасного события</w:t>
            </w:r>
          </w:p>
        </w:tc>
        <w:tc>
          <w:tcPr>
            <w:tcW w:w="1843" w:type="dxa"/>
            <w:vAlign w:val="center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D">
              <w:rPr>
                <w:rFonts w:ascii="Times New Roman" w:hAnsi="Times New Roman" w:cs="Times New Roman"/>
                <w:sz w:val="18"/>
                <w:szCs w:val="18"/>
              </w:rPr>
              <w:t>Уровень риска</w:t>
            </w:r>
          </w:p>
          <w:p w:rsidR="00D4562B" w:rsidRPr="00B8306D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учетом мер управления</w:t>
            </w:r>
          </w:p>
        </w:tc>
      </w:tr>
      <w:tr w:rsidR="00D4562B" w:rsidRPr="00B8306D" w:rsidTr="000275E9">
        <w:tc>
          <w:tcPr>
            <w:tcW w:w="2518" w:type="dxa"/>
            <w:vAlign w:val="center"/>
          </w:tcPr>
          <w:p w:rsidR="00D4562B" w:rsidRPr="00AF0FB6" w:rsidRDefault="00D4562B" w:rsidP="00027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4562B" w:rsidRPr="00AF0FB6" w:rsidRDefault="00D4562B" w:rsidP="00027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D4562B" w:rsidRPr="00AF0FB6" w:rsidRDefault="00D4562B" w:rsidP="00027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0" w:type="dxa"/>
            <w:vAlign w:val="center"/>
          </w:tcPr>
          <w:p w:rsidR="00D4562B" w:rsidRPr="00AF0FB6" w:rsidRDefault="00D4562B" w:rsidP="00027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D4562B" w:rsidRPr="00AF0FB6" w:rsidRDefault="00D4562B" w:rsidP="00027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D4562B" w:rsidRPr="00AF0FB6" w:rsidRDefault="00D4562B" w:rsidP="00027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B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D4562B" w:rsidRPr="00AF0FB6" w:rsidRDefault="00D4562B" w:rsidP="00027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562B" w:rsidRPr="00B8306D" w:rsidTr="000275E9">
        <w:tc>
          <w:tcPr>
            <w:tcW w:w="2518" w:type="dxa"/>
            <w:vAlign w:val="center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62B" w:rsidRPr="00B8306D" w:rsidTr="000275E9">
        <w:tc>
          <w:tcPr>
            <w:tcW w:w="2518" w:type="dxa"/>
            <w:vAlign w:val="center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562B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562B" w:rsidRDefault="00D4562B" w:rsidP="00D45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62B" w:rsidRDefault="00D4562B" w:rsidP="00D45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_________________________  ________________________  _______________________________________  ______________</w:t>
      </w:r>
    </w:p>
    <w:p w:rsidR="00D4562B" w:rsidRPr="00A90781" w:rsidRDefault="00D4562B" w:rsidP="00D456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90781">
        <w:rPr>
          <w:rFonts w:ascii="Times New Roman" w:hAnsi="Times New Roman" w:cs="Times New Roman"/>
          <w:sz w:val="16"/>
          <w:szCs w:val="16"/>
        </w:rPr>
        <w:t>(должность)</w:t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>(ФИО)</w:t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90781">
        <w:rPr>
          <w:rFonts w:ascii="Times New Roman" w:hAnsi="Times New Roman" w:cs="Times New Roman"/>
          <w:sz w:val="16"/>
          <w:szCs w:val="16"/>
        </w:rPr>
        <w:t>(дата)</w:t>
      </w:r>
    </w:p>
    <w:p w:rsidR="00D4562B" w:rsidRDefault="00D4562B" w:rsidP="00D4562B">
      <w:pPr>
        <w:rPr>
          <w:rFonts w:ascii="Times New Roman" w:hAnsi="Times New Roman" w:cs="Times New Roman"/>
          <w:sz w:val="24"/>
          <w:szCs w:val="24"/>
        </w:rPr>
      </w:pPr>
    </w:p>
    <w:p w:rsidR="00D4562B" w:rsidRDefault="00D4562B" w:rsidP="00D45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         _________________________  ________________________  _______________________________________  ______________</w:t>
      </w:r>
    </w:p>
    <w:p w:rsidR="00D4562B" w:rsidRPr="00A90781" w:rsidRDefault="00D4562B" w:rsidP="00D456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90781">
        <w:rPr>
          <w:rFonts w:ascii="Times New Roman" w:hAnsi="Times New Roman" w:cs="Times New Roman"/>
          <w:sz w:val="16"/>
          <w:szCs w:val="16"/>
        </w:rPr>
        <w:t>(должность)</w:t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>(ФИО)</w:t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 w:rsidRPr="00A9078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90781">
        <w:rPr>
          <w:rFonts w:ascii="Times New Roman" w:hAnsi="Times New Roman" w:cs="Times New Roman"/>
          <w:sz w:val="16"/>
          <w:szCs w:val="16"/>
        </w:rPr>
        <w:t>(дата)</w:t>
      </w:r>
    </w:p>
    <w:p w:rsidR="00D4562B" w:rsidRDefault="00D4562B" w:rsidP="00D4562B">
      <w:pPr>
        <w:rPr>
          <w:rFonts w:ascii="Times New Roman" w:hAnsi="Times New Roman" w:cs="Times New Roman"/>
          <w:sz w:val="24"/>
          <w:szCs w:val="24"/>
        </w:rPr>
      </w:pPr>
    </w:p>
    <w:p w:rsidR="00D4562B" w:rsidRDefault="00D4562B" w:rsidP="00D45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562B" w:rsidRPr="00414CE9" w:rsidRDefault="00D4562B" w:rsidP="00D4562B">
      <w:pPr>
        <w:pStyle w:val="10"/>
        <w:rPr>
          <w:b w:val="0"/>
        </w:rPr>
      </w:pPr>
      <w:bookmarkStart w:id="2" w:name="_Toc497833835"/>
      <w:r w:rsidRPr="002C1948">
        <w:rPr>
          <w:b w:val="0"/>
          <w:i/>
        </w:rPr>
        <w:lastRenderedPageBreak/>
        <w:t>Приложение №</w:t>
      </w:r>
      <w:r w:rsidR="002E77C6" w:rsidRPr="002C1948">
        <w:rPr>
          <w:b w:val="0"/>
          <w:i/>
        </w:rPr>
        <w:t xml:space="preserve"> 4</w:t>
      </w:r>
      <w:r w:rsidRPr="0093389F">
        <w:rPr>
          <w:sz w:val="18"/>
        </w:rPr>
        <w:br/>
      </w:r>
      <w:r w:rsidRPr="002C1948">
        <w:rPr>
          <w:b w:val="0"/>
          <w:i/>
        </w:rPr>
        <w:t>Форма Реестра допустимо приемлемых и неприемлемых рисков</w:t>
      </w:r>
      <w:bookmarkEnd w:id="2"/>
      <w:r w:rsidRPr="003E768B">
        <w:rPr>
          <w:b w:val="0"/>
          <w:sz w:val="18"/>
        </w:rPr>
        <w:br/>
      </w:r>
    </w:p>
    <w:p w:rsidR="00D4562B" w:rsidRDefault="00D4562B" w:rsidP="00D4562B">
      <w:pPr>
        <w:spacing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D4562B" w:rsidRDefault="00D4562B" w:rsidP="00D4562B">
      <w:pPr>
        <w:spacing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C168F7">
        <w:rPr>
          <w:rFonts w:ascii="Times New Roman" w:hAnsi="Times New Roman" w:cs="Times New Roman"/>
          <w:sz w:val="24"/>
          <w:szCs w:val="24"/>
        </w:rPr>
        <w:t>УТВЕРЖДАЮ</w:t>
      </w:r>
    </w:p>
    <w:p w:rsidR="00D4562B" w:rsidRDefault="00D4562B" w:rsidP="00D4562B">
      <w:pPr>
        <w:spacing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4562B" w:rsidRDefault="00D4562B" w:rsidP="00D4562B">
      <w:pPr>
        <w:ind w:left="11199"/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4562B" w:rsidRDefault="00D4562B" w:rsidP="00D4562B">
      <w:pPr>
        <w:spacing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_____________</w:t>
      </w:r>
    </w:p>
    <w:p w:rsidR="00D4562B" w:rsidRPr="00C168F7" w:rsidRDefault="00D4562B" w:rsidP="00D4562B">
      <w:pPr>
        <w:spacing w:line="240" w:lineRule="auto"/>
        <w:ind w:left="11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подпись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ФИО</w:t>
      </w:r>
    </w:p>
    <w:p w:rsidR="00D4562B" w:rsidRDefault="00D4562B" w:rsidP="00D4562B">
      <w:pPr>
        <w:spacing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 ____________20__г.</w:t>
      </w:r>
    </w:p>
    <w:p w:rsidR="00D4562B" w:rsidRPr="002C1948" w:rsidRDefault="00D4562B" w:rsidP="00D456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62B" w:rsidRPr="002C1948" w:rsidRDefault="00D4562B" w:rsidP="00D45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948">
        <w:rPr>
          <w:rFonts w:ascii="Times New Roman" w:hAnsi="Times New Roman" w:cs="Times New Roman"/>
          <w:b/>
          <w:sz w:val="24"/>
          <w:szCs w:val="24"/>
        </w:rPr>
        <w:t>Реестр допустимо приемлемых и неприемлемых рисков</w:t>
      </w:r>
    </w:p>
    <w:p w:rsidR="00D4562B" w:rsidRDefault="00D4562B" w:rsidP="00D4562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7"/>
        <w:gridCol w:w="706"/>
        <w:gridCol w:w="3042"/>
        <w:gridCol w:w="1095"/>
        <w:gridCol w:w="3068"/>
        <w:gridCol w:w="1798"/>
        <w:gridCol w:w="2238"/>
      </w:tblGrid>
      <w:tr w:rsidR="00D4562B" w:rsidTr="000275E9">
        <w:tc>
          <w:tcPr>
            <w:tcW w:w="2461" w:type="dxa"/>
            <w:vAlign w:val="center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74E">
              <w:rPr>
                <w:rFonts w:ascii="Times New Roman" w:hAnsi="Times New Roman" w:cs="Times New Roman"/>
                <w:sz w:val="18"/>
                <w:szCs w:val="18"/>
              </w:rPr>
              <w:t>Наименование РМ/подразделения</w:t>
            </w:r>
          </w:p>
        </w:tc>
        <w:tc>
          <w:tcPr>
            <w:tcW w:w="706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Карты</w:t>
            </w:r>
          </w:p>
        </w:tc>
        <w:tc>
          <w:tcPr>
            <w:tcW w:w="3139" w:type="dxa"/>
            <w:vAlign w:val="center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74E">
              <w:rPr>
                <w:rFonts w:ascii="Times New Roman" w:hAnsi="Times New Roman" w:cs="Times New Roman"/>
                <w:sz w:val="18"/>
                <w:szCs w:val="18"/>
              </w:rPr>
              <w:t>Производственные процессы</w:t>
            </w:r>
          </w:p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74E">
              <w:rPr>
                <w:rFonts w:ascii="Times New Roman" w:hAnsi="Times New Roman" w:cs="Times New Roman"/>
                <w:sz w:val="16"/>
                <w:szCs w:val="16"/>
              </w:rPr>
              <w:t>(виды и содержание выполняемых работ)</w:t>
            </w:r>
          </w:p>
        </w:tc>
        <w:tc>
          <w:tcPr>
            <w:tcW w:w="1101" w:type="dxa"/>
            <w:vAlign w:val="center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74E">
              <w:rPr>
                <w:rFonts w:ascii="Times New Roman" w:hAnsi="Times New Roman" w:cs="Times New Roman"/>
                <w:sz w:val="18"/>
                <w:szCs w:val="18"/>
              </w:rPr>
              <w:t>Код опасности</w:t>
            </w:r>
          </w:p>
        </w:tc>
        <w:tc>
          <w:tcPr>
            <w:tcW w:w="3191" w:type="dxa"/>
            <w:vAlign w:val="center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74E">
              <w:rPr>
                <w:rFonts w:ascii="Times New Roman" w:hAnsi="Times New Roman" w:cs="Times New Roman"/>
                <w:sz w:val="18"/>
                <w:szCs w:val="18"/>
              </w:rPr>
              <w:t>Наименование опасности</w:t>
            </w:r>
          </w:p>
        </w:tc>
        <w:tc>
          <w:tcPr>
            <w:tcW w:w="1870" w:type="dxa"/>
            <w:vAlign w:val="center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74E">
              <w:rPr>
                <w:rFonts w:ascii="Times New Roman" w:hAnsi="Times New Roman" w:cs="Times New Roman"/>
                <w:sz w:val="18"/>
                <w:szCs w:val="18"/>
              </w:rPr>
              <w:t>Оценка риска</w:t>
            </w:r>
          </w:p>
        </w:tc>
        <w:tc>
          <w:tcPr>
            <w:tcW w:w="2318" w:type="dxa"/>
            <w:vAlign w:val="center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Значимость</w:t>
            </w:r>
            <w:r w:rsidRPr="00A7774E">
              <w:rPr>
                <w:rFonts w:ascii="Times New Roman" w:hAnsi="Times New Roman" w:cs="Times New Roman"/>
                <w:sz w:val="18"/>
                <w:szCs w:val="18"/>
              </w:rPr>
              <w:t xml:space="preserve"> риска</w:t>
            </w:r>
          </w:p>
        </w:tc>
      </w:tr>
      <w:tr w:rsidR="00D4562B" w:rsidTr="000275E9">
        <w:tc>
          <w:tcPr>
            <w:tcW w:w="246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9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62B" w:rsidTr="000275E9">
        <w:tc>
          <w:tcPr>
            <w:tcW w:w="246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9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62B" w:rsidTr="000275E9">
        <w:tc>
          <w:tcPr>
            <w:tcW w:w="246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9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62B" w:rsidTr="000275E9">
        <w:tc>
          <w:tcPr>
            <w:tcW w:w="246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9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62B" w:rsidTr="000275E9">
        <w:tc>
          <w:tcPr>
            <w:tcW w:w="246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9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62B" w:rsidTr="000275E9">
        <w:tc>
          <w:tcPr>
            <w:tcW w:w="246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9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62B" w:rsidTr="000275E9">
        <w:tc>
          <w:tcPr>
            <w:tcW w:w="246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9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</w:tcPr>
          <w:p w:rsidR="00D4562B" w:rsidRPr="00A7774E" w:rsidRDefault="00D4562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562B" w:rsidRDefault="00D4562B" w:rsidP="00D45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62B" w:rsidRDefault="00D4562B" w:rsidP="00D45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562B" w:rsidRPr="002C1948" w:rsidRDefault="00D4562B" w:rsidP="00D4562B">
      <w:pPr>
        <w:pStyle w:val="10"/>
        <w:rPr>
          <w:b w:val="0"/>
          <w:i/>
        </w:rPr>
      </w:pPr>
      <w:bookmarkStart w:id="3" w:name="_Toc497833836"/>
      <w:r w:rsidRPr="002C1948">
        <w:rPr>
          <w:b w:val="0"/>
          <w:i/>
        </w:rPr>
        <w:lastRenderedPageBreak/>
        <w:t>Приложение №</w:t>
      </w:r>
      <w:r w:rsidR="002E77C6" w:rsidRPr="002C1948">
        <w:rPr>
          <w:b w:val="0"/>
          <w:i/>
        </w:rPr>
        <w:t xml:space="preserve"> 5</w:t>
      </w:r>
      <w:r w:rsidRPr="002C1948">
        <w:rPr>
          <w:i/>
          <w:sz w:val="18"/>
        </w:rPr>
        <w:br/>
      </w:r>
      <w:r w:rsidRPr="002C1948">
        <w:rPr>
          <w:b w:val="0"/>
          <w:i/>
        </w:rPr>
        <w:t>Формы плана мероприятий по управлению рисками</w:t>
      </w:r>
      <w:bookmarkEnd w:id="3"/>
      <w:r w:rsidRPr="002C1948">
        <w:rPr>
          <w:b w:val="0"/>
          <w:i/>
          <w:sz w:val="18"/>
        </w:rPr>
        <w:br/>
      </w:r>
    </w:p>
    <w:p w:rsidR="00D4562B" w:rsidRDefault="00D4562B" w:rsidP="00D4562B">
      <w:pPr>
        <w:spacing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C168F7">
        <w:rPr>
          <w:rFonts w:ascii="Times New Roman" w:hAnsi="Times New Roman" w:cs="Times New Roman"/>
          <w:sz w:val="24"/>
          <w:szCs w:val="24"/>
        </w:rPr>
        <w:t>УТВЕРЖДАЮ</w:t>
      </w:r>
    </w:p>
    <w:p w:rsidR="00D4562B" w:rsidRDefault="00D4562B" w:rsidP="00D4562B">
      <w:pPr>
        <w:spacing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4562B" w:rsidRDefault="00D4562B" w:rsidP="00D4562B">
      <w:pPr>
        <w:ind w:left="11199"/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4562B" w:rsidRDefault="00D4562B" w:rsidP="00D4562B">
      <w:pPr>
        <w:spacing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_____________</w:t>
      </w:r>
    </w:p>
    <w:p w:rsidR="00D4562B" w:rsidRPr="00C168F7" w:rsidRDefault="00D4562B" w:rsidP="00D4562B">
      <w:pPr>
        <w:spacing w:line="240" w:lineRule="auto"/>
        <w:ind w:left="11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подпись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ФИО</w:t>
      </w:r>
    </w:p>
    <w:p w:rsidR="00D4562B" w:rsidRDefault="00D4562B" w:rsidP="00D4562B">
      <w:pPr>
        <w:spacing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 ____________20__г.</w:t>
      </w:r>
    </w:p>
    <w:p w:rsidR="00D4562B" w:rsidRDefault="00D4562B" w:rsidP="00D45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62B" w:rsidRPr="002C1948" w:rsidRDefault="00D4562B" w:rsidP="00D45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948">
        <w:rPr>
          <w:rFonts w:ascii="Times New Roman" w:hAnsi="Times New Roman" w:cs="Times New Roman"/>
          <w:b/>
          <w:sz w:val="24"/>
          <w:szCs w:val="24"/>
        </w:rPr>
        <w:t>План мероприятий по управлению рисками</w:t>
      </w:r>
    </w:p>
    <w:p w:rsidR="003F4021" w:rsidRDefault="003F4021" w:rsidP="00D4562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4562B" w:rsidRDefault="00D4562B" w:rsidP="00D4562B">
      <w:pPr>
        <w:jc w:val="center"/>
        <w:rPr>
          <w:rFonts w:ascii="Times New Roman" w:hAnsi="Times New Roman" w:cs="Times New Roman"/>
          <w:sz w:val="18"/>
          <w:szCs w:val="18"/>
        </w:rPr>
      </w:pPr>
      <w:r w:rsidRPr="0004439C">
        <w:rPr>
          <w:rFonts w:ascii="Times New Roman" w:hAnsi="Times New Roman" w:cs="Times New Roman"/>
          <w:sz w:val="18"/>
          <w:szCs w:val="18"/>
        </w:rPr>
        <w:t>на</w:t>
      </w:r>
      <w:r>
        <w:rPr>
          <w:rFonts w:ascii="Times New Roman" w:hAnsi="Times New Roman" w:cs="Times New Roman"/>
          <w:sz w:val="18"/>
          <w:szCs w:val="18"/>
        </w:rPr>
        <w:t>именование структурного подразделения</w:t>
      </w:r>
      <w:r w:rsidR="003F4021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___________________________________________________________________________________________________________________</w:t>
      </w:r>
    </w:p>
    <w:p w:rsidR="003F4021" w:rsidRDefault="003F4021" w:rsidP="00D4562B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418"/>
        <w:gridCol w:w="5244"/>
        <w:gridCol w:w="2552"/>
        <w:gridCol w:w="1843"/>
      </w:tblGrid>
      <w:tr w:rsidR="003E768B" w:rsidRPr="00B8306D" w:rsidTr="00E1774A">
        <w:trPr>
          <w:trHeight w:val="900"/>
        </w:trPr>
        <w:tc>
          <w:tcPr>
            <w:tcW w:w="1242" w:type="dxa"/>
            <w:vAlign w:val="center"/>
          </w:tcPr>
          <w:p w:rsidR="003E768B" w:rsidRPr="00B8306D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опасности</w:t>
            </w:r>
          </w:p>
        </w:tc>
        <w:tc>
          <w:tcPr>
            <w:tcW w:w="2410" w:type="dxa"/>
            <w:vAlign w:val="center"/>
          </w:tcPr>
          <w:p w:rsidR="003E768B" w:rsidRPr="00B8306D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</w:t>
            </w:r>
            <w:r w:rsidRPr="00B8306D">
              <w:rPr>
                <w:rFonts w:ascii="Times New Roman" w:hAnsi="Times New Roman" w:cs="Times New Roman"/>
                <w:sz w:val="18"/>
                <w:szCs w:val="18"/>
              </w:rPr>
              <w:t>пасност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418" w:type="dxa"/>
            <w:vAlign w:val="center"/>
          </w:tcPr>
          <w:p w:rsidR="003E768B" w:rsidRPr="00B8306D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D"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оценки </w:t>
            </w:r>
            <w:r w:rsidRPr="00B8306D">
              <w:rPr>
                <w:rFonts w:ascii="Times New Roman" w:hAnsi="Times New Roman" w:cs="Times New Roman"/>
                <w:sz w:val="18"/>
                <w:szCs w:val="18"/>
              </w:rPr>
              <w:t>риска</w:t>
            </w:r>
          </w:p>
        </w:tc>
        <w:tc>
          <w:tcPr>
            <w:tcW w:w="5244" w:type="dxa"/>
            <w:vAlign w:val="center"/>
          </w:tcPr>
          <w:p w:rsidR="003E768B" w:rsidRPr="00B8306D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Запланированные мероприятия</w:t>
            </w:r>
          </w:p>
        </w:tc>
        <w:tc>
          <w:tcPr>
            <w:tcW w:w="2552" w:type="dxa"/>
            <w:vAlign w:val="center"/>
          </w:tcPr>
          <w:p w:rsidR="003E768B" w:rsidRPr="00B8306D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выполнения</w:t>
            </w:r>
          </w:p>
          <w:p w:rsidR="003E768B" w:rsidRPr="00B8306D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768B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3E768B" w:rsidRPr="00B8306D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(подразделение, должность, ФИО)</w:t>
            </w:r>
          </w:p>
        </w:tc>
      </w:tr>
      <w:tr w:rsidR="003E768B" w:rsidRPr="00B8306D" w:rsidTr="002F4F43">
        <w:tc>
          <w:tcPr>
            <w:tcW w:w="1242" w:type="dxa"/>
            <w:vAlign w:val="center"/>
          </w:tcPr>
          <w:p w:rsidR="003E768B" w:rsidRPr="00B8306D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E768B" w:rsidRPr="00B8306D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3E768B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  <w:vAlign w:val="center"/>
          </w:tcPr>
          <w:p w:rsidR="003E768B" w:rsidRPr="00B8306D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  <w:vAlign w:val="center"/>
          </w:tcPr>
          <w:p w:rsidR="003E768B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3E768B" w:rsidRPr="00B8306D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E768B" w:rsidTr="001F1D69">
        <w:tc>
          <w:tcPr>
            <w:tcW w:w="1242" w:type="dxa"/>
            <w:vAlign w:val="center"/>
          </w:tcPr>
          <w:p w:rsidR="003E768B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E768B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768B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3E768B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E768B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768B" w:rsidRDefault="003E768B" w:rsidP="00027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06E9" w:rsidRPr="00E106E9" w:rsidRDefault="00E106E9" w:rsidP="003E768B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E106E9" w:rsidRPr="00E106E9" w:rsidSect="00D4562B">
      <w:pgSz w:w="15840" w:h="12240" w:orient="landscape"/>
      <w:pgMar w:top="1418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BA10B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6BC49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4983E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1904F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0CA0E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36CDA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D616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4F414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5AE16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D9AA0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004AA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70C3B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D5ED8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3D89E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A025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2EC7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13C11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B3EA8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C07F6C"/>
    <w:multiLevelType w:val="multilevel"/>
    <w:tmpl w:val="05AE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FC44DD"/>
    <w:multiLevelType w:val="hybridMultilevel"/>
    <w:tmpl w:val="1298A65A"/>
    <w:lvl w:ilvl="0" w:tplc="3524EE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4F24D9"/>
    <w:multiLevelType w:val="multilevel"/>
    <w:tmpl w:val="A940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81EA2"/>
    <w:multiLevelType w:val="hybridMultilevel"/>
    <w:tmpl w:val="464A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80B14"/>
    <w:multiLevelType w:val="hybridMultilevel"/>
    <w:tmpl w:val="47DE849E"/>
    <w:lvl w:ilvl="0" w:tplc="CA501C0E">
      <w:start w:val="1"/>
      <w:numFmt w:val="bullet"/>
      <w:lvlText w:val=""/>
      <w:lvlJc w:val="left"/>
      <w:pPr>
        <w:tabs>
          <w:tab w:val="num" w:pos="1487"/>
        </w:tabs>
        <w:ind w:left="720" w:firstLine="5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261228B"/>
    <w:multiLevelType w:val="multilevel"/>
    <w:tmpl w:val="DFA8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CC2B22"/>
    <w:multiLevelType w:val="hybridMultilevel"/>
    <w:tmpl w:val="4B02E282"/>
    <w:lvl w:ilvl="0" w:tplc="48069B32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878059D"/>
    <w:multiLevelType w:val="hybridMultilevel"/>
    <w:tmpl w:val="7A44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23600"/>
    <w:multiLevelType w:val="multilevel"/>
    <w:tmpl w:val="29B2127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286C"/>
    <w:rsid w:val="000229B5"/>
    <w:rsid w:val="00080B2A"/>
    <w:rsid w:val="00083483"/>
    <w:rsid w:val="0015700F"/>
    <w:rsid w:val="00184AFD"/>
    <w:rsid w:val="001C0501"/>
    <w:rsid w:val="001F1D20"/>
    <w:rsid w:val="00245B71"/>
    <w:rsid w:val="002A2269"/>
    <w:rsid w:val="002C1948"/>
    <w:rsid w:val="002E77C6"/>
    <w:rsid w:val="003003F9"/>
    <w:rsid w:val="00385137"/>
    <w:rsid w:val="003A31D3"/>
    <w:rsid w:val="003E560B"/>
    <w:rsid w:val="003E768B"/>
    <w:rsid w:val="003F4021"/>
    <w:rsid w:val="003F52C3"/>
    <w:rsid w:val="00434035"/>
    <w:rsid w:val="00491289"/>
    <w:rsid w:val="004B47DE"/>
    <w:rsid w:val="00586398"/>
    <w:rsid w:val="00590CCA"/>
    <w:rsid w:val="00627A4D"/>
    <w:rsid w:val="0063722C"/>
    <w:rsid w:val="006F7040"/>
    <w:rsid w:val="007C4C41"/>
    <w:rsid w:val="00832C5D"/>
    <w:rsid w:val="00881282"/>
    <w:rsid w:val="00913E98"/>
    <w:rsid w:val="009908EC"/>
    <w:rsid w:val="009929B7"/>
    <w:rsid w:val="009973A2"/>
    <w:rsid w:val="009C06AF"/>
    <w:rsid w:val="009E0910"/>
    <w:rsid w:val="00A74B40"/>
    <w:rsid w:val="00A77B3E"/>
    <w:rsid w:val="00A91D6B"/>
    <w:rsid w:val="00AA0225"/>
    <w:rsid w:val="00AB2893"/>
    <w:rsid w:val="00AF38DB"/>
    <w:rsid w:val="00B44E00"/>
    <w:rsid w:val="00BA6BC3"/>
    <w:rsid w:val="00C17C44"/>
    <w:rsid w:val="00C346CE"/>
    <w:rsid w:val="00CB4313"/>
    <w:rsid w:val="00CF2B5C"/>
    <w:rsid w:val="00D321D5"/>
    <w:rsid w:val="00D4562B"/>
    <w:rsid w:val="00D56F53"/>
    <w:rsid w:val="00D90CA4"/>
    <w:rsid w:val="00DC12D2"/>
    <w:rsid w:val="00E106E9"/>
    <w:rsid w:val="00E20940"/>
    <w:rsid w:val="00E3283C"/>
    <w:rsid w:val="00E71F81"/>
    <w:rsid w:val="00ED3AFA"/>
    <w:rsid w:val="00ED5646"/>
    <w:rsid w:val="00FE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3A2"/>
    <w:pPr>
      <w:spacing w:line="300" w:lineRule="atLeast"/>
    </w:pPr>
    <w:rPr>
      <w:rFonts w:ascii="Georgia" w:eastAsia="Georgia" w:hAnsi="Georgia" w:cs="Georgia"/>
      <w:color w:val="000000"/>
      <w:sz w:val="22"/>
      <w:szCs w:val="22"/>
    </w:rPr>
  </w:style>
  <w:style w:type="paragraph" w:styleId="2">
    <w:name w:val="heading 2"/>
    <w:basedOn w:val="a"/>
    <w:next w:val="a"/>
    <w:qFormat/>
    <w:rsid w:val="00EF7B96"/>
    <w:pPr>
      <w:keepNext/>
      <w:spacing w:before="555" w:after="330" w:line="580" w:lineRule="atLeast"/>
      <w:outlineLvl w:val="1"/>
    </w:pPr>
    <w:rPr>
      <w:rFonts w:ascii="Arial" w:eastAsia="Arial" w:hAnsi="Arial" w:cs="Arial"/>
      <w:b/>
      <w:bCs/>
      <w:sz w:val="38"/>
      <w:szCs w:val="38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EF7B96"/>
    <w:pPr>
      <w:spacing w:before="75" w:after="105" w:line="270" w:lineRule="atLeast"/>
      <w:outlineLvl w:val="4"/>
    </w:pPr>
    <w:rPr>
      <w:b/>
      <w:bCs/>
      <w:sz w:val="18"/>
      <w:szCs w:val="18"/>
    </w:rPr>
  </w:style>
  <w:style w:type="paragraph" w:styleId="6">
    <w:name w:val="heading 6"/>
    <w:basedOn w:val="a"/>
    <w:next w:val="a"/>
    <w:qFormat/>
    <w:rsid w:val="00EF7B96"/>
    <w:pPr>
      <w:spacing w:before="555" w:after="300" w:line="380" w:lineRule="atLeast"/>
      <w:outlineLvl w:val="5"/>
    </w:pPr>
    <w:rPr>
      <w:rFonts w:ascii="Arial" w:eastAsia="Arial" w:hAnsi="Arial" w:cs="Arial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d">
    <w:name w:val="red"/>
    <w:basedOn w:val="a"/>
    <w:rsid w:val="009973A2"/>
    <w:rPr>
      <w:color w:val="ED145B"/>
    </w:rPr>
  </w:style>
  <w:style w:type="paragraph" w:customStyle="1" w:styleId="letter">
    <w:name w:val="letter"/>
    <w:basedOn w:val="a"/>
    <w:rsid w:val="009973A2"/>
  </w:style>
  <w:style w:type="paragraph" w:customStyle="1" w:styleId="quiz-title">
    <w:name w:val="quiz-title"/>
    <w:basedOn w:val="a"/>
    <w:rsid w:val="009973A2"/>
    <w:pPr>
      <w:shd w:val="clear" w:color="auto" w:fill="000000"/>
    </w:pPr>
    <w:rPr>
      <w:color w:val="FFFFFF"/>
      <w:shd w:val="clear" w:color="auto" w:fill="000000"/>
    </w:rPr>
  </w:style>
  <w:style w:type="paragraph" w:customStyle="1" w:styleId="footlink">
    <w:name w:val="footlink"/>
    <w:basedOn w:val="a"/>
    <w:rsid w:val="009973A2"/>
  </w:style>
  <w:style w:type="paragraph" w:customStyle="1" w:styleId="table-td">
    <w:name w:val="table-td"/>
    <w:basedOn w:val="a"/>
    <w:rsid w:val="009973A2"/>
    <w:pPr>
      <w:spacing w:line="270" w:lineRule="atLeast"/>
    </w:pPr>
    <w:rPr>
      <w:rFonts w:ascii="Arial" w:eastAsia="Arial" w:hAnsi="Arial" w:cs="Arial"/>
    </w:rPr>
  </w:style>
  <w:style w:type="paragraph" w:customStyle="1" w:styleId="newsmaker-header">
    <w:name w:val="newsmaker-header"/>
    <w:basedOn w:val="a"/>
    <w:rsid w:val="009973A2"/>
  </w:style>
  <w:style w:type="paragraph" w:customStyle="1" w:styleId="quiz2-question-p">
    <w:name w:val="quiz2-question-p"/>
    <w:basedOn w:val="a"/>
    <w:rsid w:val="009973A2"/>
    <w:rPr>
      <w:rFonts w:ascii="Arial" w:eastAsia="Arial" w:hAnsi="Arial" w:cs="Arial"/>
      <w:color w:val="403D32"/>
    </w:rPr>
  </w:style>
  <w:style w:type="paragraph" w:customStyle="1" w:styleId="example-h-b">
    <w:name w:val="example-h-b"/>
    <w:basedOn w:val="a"/>
    <w:rsid w:val="009973A2"/>
    <w:pPr>
      <w:spacing w:line="270" w:lineRule="atLeast"/>
    </w:pPr>
    <w:rPr>
      <w:rFonts w:ascii="Arial" w:eastAsia="Arial" w:hAnsi="Arial" w:cs="Arial"/>
      <w:caps/>
      <w:sz w:val="18"/>
      <w:szCs w:val="18"/>
    </w:rPr>
  </w:style>
  <w:style w:type="paragraph" w:customStyle="1" w:styleId="foottext">
    <w:name w:val="foottext"/>
    <w:basedOn w:val="a"/>
    <w:rsid w:val="009973A2"/>
  </w:style>
  <w:style w:type="paragraph" w:customStyle="1" w:styleId="sticker-p">
    <w:name w:val="sticker-p"/>
    <w:basedOn w:val="a"/>
    <w:rsid w:val="009973A2"/>
    <w:pPr>
      <w:spacing w:line="270" w:lineRule="atLeast"/>
    </w:pPr>
    <w:rPr>
      <w:rFonts w:ascii="Arial" w:eastAsia="Arial" w:hAnsi="Arial" w:cs="Arial"/>
    </w:rPr>
  </w:style>
  <w:style w:type="paragraph" w:customStyle="1" w:styleId="complexheader-p">
    <w:name w:val="complexheader-p"/>
    <w:basedOn w:val="a"/>
    <w:rsid w:val="009973A2"/>
  </w:style>
  <w:style w:type="paragraph" w:customStyle="1" w:styleId="hightlightp">
    <w:name w:val="hightlightp"/>
    <w:basedOn w:val="a"/>
    <w:rsid w:val="009973A2"/>
  </w:style>
  <w:style w:type="paragraph" w:customStyle="1" w:styleId="remark-p">
    <w:name w:val="remark-p"/>
    <w:basedOn w:val="a"/>
    <w:rsid w:val="009973A2"/>
    <w:rPr>
      <w:sz w:val="18"/>
      <w:szCs w:val="18"/>
    </w:rPr>
  </w:style>
  <w:style w:type="paragraph" w:customStyle="1" w:styleId="complextext-p">
    <w:name w:val="complextext-p"/>
    <w:basedOn w:val="a"/>
    <w:rsid w:val="009973A2"/>
  </w:style>
  <w:style w:type="paragraph" w:customStyle="1" w:styleId="electron-p">
    <w:name w:val="electron-p"/>
    <w:basedOn w:val="a"/>
    <w:rsid w:val="009973A2"/>
    <w:rPr>
      <w:rFonts w:ascii="Times New Roman" w:eastAsia="Times New Roman" w:hAnsi="Times New Roman" w:cs="Times New Roman"/>
      <w:sz w:val="24"/>
      <w:szCs w:val="24"/>
    </w:rPr>
  </w:style>
  <w:style w:type="paragraph" w:customStyle="1" w:styleId="quot">
    <w:name w:val="quot"/>
    <w:basedOn w:val="a"/>
    <w:rsid w:val="009973A2"/>
  </w:style>
  <w:style w:type="paragraph" w:customStyle="1" w:styleId="1">
    <w:name w:val="Строгий1"/>
    <w:basedOn w:val="a"/>
    <w:rsid w:val="009973A2"/>
    <w:rPr>
      <w:b/>
      <w:bCs/>
    </w:rPr>
  </w:style>
  <w:style w:type="paragraph" w:customStyle="1" w:styleId="footnote">
    <w:name w:val="footnote"/>
    <w:basedOn w:val="a"/>
    <w:rsid w:val="009973A2"/>
    <w:pPr>
      <w:spacing w:line="220" w:lineRule="atLeast"/>
    </w:pPr>
    <w:rPr>
      <w:rFonts w:ascii="Arial" w:eastAsia="Arial" w:hAnsi="Arial" w:cs="Arial"/>
      <w:sz w:val="16"/>
      <w:szCs w:val="16"/>
    </w:rPr>
  </w:style>
  <w:style w:type="paragraph" w:customStyle="1" w:styleId="newsmaker-p">
    <w:name w:val="newsmaker-p"/>
    <w:basedOn w:val="a"/>
    <w:rsid w:val="009973A2"/>
  </w:style>
  <w:style w:type="paragraph" w:customStyle="1" w:styleId="inline-h3">
    <w:name w:val="inline-h3"/>
    <w:basedOn w:val="a"/>
    <w:rsid w:val="009973A2"/>
    <w:pPr>
      <w:spacing w:after="180"/>
    </w:pPr>
    <w:rPr>
      <w:rFonts w:ascii="Arial" w:eastAsia="Arial" w:hAnsi="Arial" w:cs="Arial"/>
      <w:b/>
      <w:bCs/>
    </w:rPr>
  </w:style>
  <w:style w:type="paragraph" w:customStyle="1" w:styleId="cbody-b">
    <w:name w:val="cbody-b"/>
    <w:basedOn w:val="a"/>
    <w:rsid w:val="009973A2"/>
    <w:pPr>
      <w:spacing w:line="800" w:lineRule="atLeast"/>
    </w:pPr>
    <w:rPr>
      <w:rFonts w:ascii="Arial" w:eastAsia="Arial" w:hAnsi="Arial" w:cs="Arial"/>
      <w:color w:val="A166C1"/>
      <w:sz w:val="80"/>
      <w:szCs w:val="80"/>
    </w:rPr>
  </w:style>
  <w:style w:type="paragraph" w:customStyle="1" w:styleId="inline-author-p-color">
    <w:name w:val="inline-author-p-color"/>
    <w:basedOn w:val="a"/>
    <w:rsid w:val="009973A2"/>
    <w:rPr>
      <w:b/>
      <w:bCs/>
    </w:rPr>
  </w:style>
  <w:style w:type="paragraph" w:customStyle="1" w:styleId="example-h-color">
    <w:name w:val="example-h-color"/>
    <w:basedOn w:val="a"/>
    <w:rsid w:val="009973A2"/>
    <w:pPr>
      <w:spacing w:line="270" w:lineRule="atLeast"/>
    </w:pPr>
    <w:rPr>
      <w:rFonts w:ascii="Arial" w:eastAsia="Arial" w:hAnsi="Arial" w:cs="Arial"/>
      <w:caps/>
      <w:sz w:val="18"/>
      <w:szCs w:val="18"/>
    </w:rPr>
  </w:style>
  <w:style w:type="paragraph" w:customStyle="1" w:styleId="good-text">
    <w:name w:val="good-text"/>
    <w:basedOn w:val="a"/>
    <w:rsid w:val="009973A2"/>
    <w:rPr>
      <w:color w:val="1F7D1F"/>
    </w:rPr>
  </w:style>
  <w:style w:type="paragraph" w:customStyle="1" w:styleId="highlighted">
    <w:name w:val="highlighted"/>
    <w:basedOn w:val="a"/>
    <w:rsid w:val="009973A2"/>
    <w:pPr>
      <w:shd w:val="clear" w:color="auto" w:fill="D0B3E0"/>
    </w:pPr>
    <w:rPr>
      <w:shd w:val="clear" w:color="auto" w:fill="D0B3E0"/>
    </w:rPr>
  </w:style>
  <w:style w:type="paragraph" w:customStyle="1" w:styleId="inline-p">
    <w:name w:val="inline-p"/>
    <w:basedOn w:val="a"/>
    <w:rsid w:val="009973A2"/>
    <w:rPr>
      <w:rFonts w:ascii="Arial" w:eastAsia="Arial" w:hAnsi="Arial" w:cs="Arial"/>
      <w:sz w:val="19"/>
      <w:szCs w:val="19"/>
    </w:rPr>
  </w:style>
  <w:style w:type="paragraph" w:customStyle="1" w:styleId="Ul">
    <w:name w:val="Ul"/>
    <w:basedOn w:val="a"/>
    <w:rsid w:val="009973A2"/>
  </w:style>
  <w:style w:type="paragraph" w:customStyle="1" w:styleId="sticker-a">
    <w:name w:val="sticker-a"/>
    <w:basedOn w:val="a"/>
    <w:rsid w:val="009973A2"/>
    <w:rPr>
      <w:color w:val="ED145B"/>
    </w:rPr>
  </w:style>
  <w:style w:type="paragraph" w:customStyle="1" w:styleId="lineheader">
    <w:name w:val="lineheader"/>
    <w:basedOn w:val="a"/>
    <w:rsid w:val="009973A2"/>
  </w:style>
  <w:style w:type="paragraph" w:customStyle="1" w:styleId="example-p">
    <w:name w:val="example-p"/>
    <w:basedOn w:val="a"/>
    <w:rsid w:val="009973A2"/>
    <w:rPr>
      <w:rFonts w:ascii="Arial" w:eastAsia="Arial" w:hAnsi="Arial" w:cs="Arial"/>
      <w:sz w:val="19"/>
      <w:szCs w:val="19"/>
    </w:rPr>
  </w:style>
  <w:style w:type="paragraph" w:customStyle="1" w:styleId="inline-author-p">
    <w:name w:val="inline-author-p"/>
    <w:basedOn w:val="a"/>
    <w:rsid w:val="009973A2"/>
    <w:rPr>
      <w:sz w:val="18"/>
      <w:szCs w:val="18"/>
    </w:rPr>
  </w:style>
  <w:style w:type="paragraph" w:customStyle="1" w:styleId="cbody-p">
    <w:name w:val="cbody-p"/>
    <w:basedOn w:val="a"/>
    <w:rsid w:val="009973A2"/>
  </w:style>
  <w:style w:type="paragraph" w:customStyle="1" w:styleId="superfootnote">
    <w:name w:val="superfootnote"/>
    <w:basedOn w:val="a"/>
    <w:rsid w:val="009973A2"/>
  </w:style>
  <w:style w:type="paragraph" w:customStyle="1" w:styleId="newsmaker-name">
    <w:name w:val="newsmaker-name"/>
    <w:basedOn w:val="a"/>
    <w:rsid w:val="009973A2"/>
    <w:pPr>
      <w:spacing w:line="28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example-h3">
    <w:name w:val="example-h3"/>
    <w:basedOn w:val="a"/>
    <w:rsid w:val="009973A2"/>
    <w:rPr>
      <w:rFonts w:ascii="Arial" w:eastAsia="Arial" w:hAnsi="Arial" w:cs="Arial"/>
      <w:b/>
      <w:bCs/>
    </w:rPr>
  </w:style>
  <w:style w:type="paragraph" w:customStyle="1" w:styleId="link">
    <w:name w:val="link"/>
    <w:basedOn w:val="a"/>
    <w:rsid w:val="009973A2"/>
    <w:rPr>
      <w:color w:val="008200"/>
    </w:rPr>
  </w:style>
  <w:style w:type="paragraph" w:customStyle="1" w:styleId="quiz2-title-h2">
    <w:name w:val="quiz2-title-h2"/>
    <w:basedOn w:val="a"/>
    <w:rsid w:val="009973A2"/>
    <w:pPr>
      <w:spacing w:after="195"/>
    </w:pPr>
    <w:rPr>
      <w:rFonts w:ascii="Arial" w:eastAsia="Arial" w:hAnsi="Arial" w:cs="Arial"/>
      <w:color w:val="403D32"/>
      <w:sz w:val="44"/>
      <w:szCs w:val="44"/>
    </w:rPr>
  </w:style>
  <w:style w:type="paragraph" w:customStyle="1" w:styleId="blank-noteheader">
    <w:name w:val="blank-noteheader"/>
    <w:basedOn w:val="a"/>
    <w:rsid w:val="009973A2"/>
    <w:rPr>
      <w:b/>
      <w:bCs/>
      <w:color w:val="E11F27"/>
      <w:sz w:val="23"/>
      <w:szCs w:val="23"/>
    </w:rPr>
  </w:style>
  <w:style w:type="paragraph" w:customStyle="1" w:styleId="Liinline-p">
    <w:name w:val="Li_inline-p"/>
    <w:basedOn w:val="a"/>
    <w:rsid w:val="009973A2"/>
    <w:rPr>
      <w:rFonts w:ascii="Arial" w:eastAsia="Arial" w:hAnsi="Arial" w:cs="Arial"/>
      <w:sz w:val="19"/>
      <w:szCs w:val="19"/>
    </w:rPr>
  </w:style>
  <w:style w:type="paragraph" w:customStyle="1" w:styleId="Ol">
    <w:name w:val="Ol"/>
    <w:basedOn w:val="a"/>
    <w:rsid w:val="009973A2"/>
  </w:style>
  <w:style w:type="paragraph" w:customStyle="1" w:styleId="bad-text">
    <w:name w:val="bad-text"/>
    <w:basedOn w:val="a"/>
    <w:rsid w:val="009973A2"/>
    <w:rPr>
      <w:color w:val="BF0000"/>
    </w:rPr>
  </w:style>
  <w:style w:type="paragraph" w:customStyle="1" w:styleId="normal-text">
    <w:name w:val="normal-text"/>
    <w:basedOn w:val="a"/>
    <w:rsid w:val="009973A2"/>
    <w:rPr>
      <w:color w:val="D17411"/>
    </w:rPr>
  </w:style>
  <w:style w:type="paragraph" w:customStyle="1" w:styleId="cbody-h3">
    <w:name w:val="cbody-h3"/>
    <w:basedOn w:val="a"/>
    <w:rsid w:val="009973A2"/>
    <w:pPr>
      <w:spacing w:line="380" w:lineRule="atLeast"/>
    </w:pPr>
    <w:rPr>
      <w:rFonts w:ascii="Arial" w:eastAsia="Arial" w:hAnsi="Arial" w:cs="Arial"/>
      <w:b/>
      <w:bCs/>
      <w:color w:val="A166C1"/>
      <w:sz w:val="38"/>
      <w:szCs w:val="38"/>
    </w:rPr>
  </w:style>
  <w:style w:type="paragraph" w:customStyle="1" w:styleId="cbody-h2">
    <w:name w:val="cbody-h2"/>
    <w:basedOn w:val="a"/>
    <w:rsid w:val="009973A2"/>
    <w:pPr>
      <w:spacing w:line="380" w:lineRule="atLeast"/>
    </w:pPr>
    <w:rPr>
      <w:b/>
      <w:bCs/>
      <w:i/>
      <w:iCs/>
      <w:sz w:val="38"/>
      <w:szCs w:val="38"/>
    </w:rPr>
  </w:style>
  <w:style w:type="paragraph" w:customStyle="1" w:styleId="newsmaker-info">
    <w:name w:val="newsmaker-info"/>
    <w:basedOn w:val="a"/>
    <w:rsid w:val="009973A2"/>
  </w:style>
  <w:style w:type="paragraph" w:customStyle="1" w:styleId="quiz2-rightanswer">
    <w:name w:val="quiz2-rightanswer"/>
    <w:basedOn w:val="a"/>
    <w:rsid w:val="009973A2"/>
    <w:rPr>
      <w:vanish/>
    </w:rPr>
  </w:style>
  <w:style w:type="paragraph" w:customStyle="1" w:styleId="table-thead-th">
    <w:name w:val="table-thead-th"/>
    <w:basedOn w:val="a"/>
    <w:rsid w:val="009973A2"/>
    <w:pPr>
      <w:spacing w:line="270" w:lineRule="atLeast"/>
    </w:pPr>
    <w:rPr>
      <w:rFonts w:ascii="Arial" w:eastAsia="Arial" w:hAnsi="Arial" w:cs="Arial"/>
      <w:b/>
      <w:bCs/>
    </w:rPr>
  </w:style>
  <w:style w:type="paragraph" w:customStyle="1" w:styleId="storno">
    <w:name w:val="storno"/>
    <w:basedOn w:val="a"/>
    <w:rsid w:val="009973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bdr w:val="single" w:sz="6" w:space="0" w:color="000000"/>
    </w:rPr>
  </w:style>
  <w:style w:type="paragraph" w:customStyle="1" w:styleId="hidden">
    <w:name w:val="hidden"/>
    <w:basedOn w:val="a"/>
    <w:rsid w:val="009973A2"/>
    <w:rPr>
      <w:vanish/>
    </w:rPr>
  </w:style>
  <w:style w:type="paragraph" w:customStyle="1" w:styleId="quiz2-answer">
    <w:name w:val="quiz2-answer"/>
    <w:basedOn w:val="a"/>
    <w:rsid w:val="009973A2"/>
    <w:pPr>
      <w:spacing w:line="250" w:lineRule="atLeast"/>
    </w:pPr>
    <w:rPr>
      <w:rFonts w:ascii="Arial" w:eastAsia="Arial" w:hAnsi="Arial" w:cs="Arial"/>
      <w:color w:val="403D32"/>
      <w:sz w:val="18"/>
      <w:szCs w:val="18"/>
    </w:rPr>
  </w:style>
  <w:style w:type="paragraph" w:customStyle="1" w:styleId="remark-h3">
    <w:name w:val="remark-h3"/>
    <w:basedOn w:val="a"/>
    <w:rsid w:val="009973A2"/>
    <w:pPr>
      <w:spacing w:line="270" w:lineRule="atLeast"/>
    </w:pPr>
    <w:rPr>
      <w:rFonts w:ascii="Arial" w:eastAsia="Arial" w:hAnsi="Arial" w:cs="Arial"/>
      <w:b/>
      <w:bCs/>
    </w:rPr>
  </w:style>
  <w:style w:type="paragraph" w:customStyle="1" w:styleId="inquirer-p-a">
    <w:name w:val="inquirer-p-a"/>
    <w:basedOn w:val="a"/>
    <w:rsid w:val="009973A2"/>
    <w:rPr>
      <w:color w:val="1252A1"/>
    </w:rPr>
  </w:style>
  <w:style w:type="paragraph" w:customStyle="1" w:styleId="quiz-rightanswer">
    <w:name w:val="quiz-rightanswer"/>
    <w:basedOn w:val="a"/>
    <w:rsid w:val="009973A2"/>
    <w:pPr>
      <w:shd w:val="clear" w:color="auto" w:fill="F8F6EB"/>
      <w:spacing w:line="260" w:lineRule="atLeast"/>
    </w:pPr>
    <w:rPr>
      <w:rFonts w:ascii="Arial" w:eastAsia="Arial" w:hAnsi="Arial" w:cs="Arial"/>
      <w:sz w:val="19"/>
      <w:szCs w:val="19"/>
      <w:shd w:val="clear" w:color="auto" w:fill="F8F6EB"/>
    </w:rPr>
  </w:style>
  <w:style w:type="character" w:customStyle="1" w:styleId="Spanlink">
    <w:name w:val="Span_link"/>
    <w:basedOn w:val="a0"/>
    <w:rsid w:val="009973A2"/>
    <w:rPr>
      <w:color w:val="008200"/>
    </w:rPr>
  </w:style>
  <w:style w:type="paragraph" w:customStyle="1" w:styleId="H3remark-h3">
    <w:name w:val="H3_remark-h3"/>
    <w:basedOn w:val="3"/>
    <w:rsid w:val="009973A2"/>
    <w:pPr>
      <w:spacing w:before="0" w:after="0" w:line="270" w:lineRule="atLeast"/>
    </w:pPr>
    <w:rPr>
      <w:sz w:val="22"/>
      <w:szCs w:val="22"/>
    </w:rPr>
  </w:style>
  <w:style w:type="paragraph" w:customStyle="1" w:styleId="Thtable-thead-th">
    <w:name w:val="Th_table-thead-th"/>
    <w:basedOn w:val="a"/>
    <w:rsid w:val="009973A2"/>
    <w:pPr>
      <w:spacing w:line="270" w:lineRule="atLeast"/>
    </w:pPr>
    <w:rPr>
      <w:rFonts w:ascii="Arial" w:eastAsia="Arial" w:hAnsi="Arial" w:cs="Arial"/>
      <w:b/>
      <w:bCs/>
    </w:rPr>
  </w:style>
  <w:style w:type="paragraph" w:customStyle="1" w:styleId="Tdtable-td">
    <w:name w:val="Td_table-td"/>
    <w:basedOn w:val="a"/>
    <w:rsid w:val="009973A2"/>
    <w:pPr>
      <w:spacing w:line="270" w:lineRule="atLeast"/>
    </w:pPr>
    <w:rPr>
      <w:rFonts w:ascii="Arial" w:eastAsia="Arial" w:hAnsi="Arial" w:cs="Arial"/>
    </w:rPr>
  </w:style>
  <w:style w:type="paragraph" w:customStyle="1" w:styleId="H3inline-h3">
    <w:name w:val="H3_inline-h3"/>
    <w:basedOn w:val="3"/>
    <w:rsid w:val="009973A2"/>
    <w:pPr>
      <w:spacing w:before="0" w:after="180"/>
    </w:pPr>
    <w:rPr>
      <w:sz w:val="22"/>
      <w:szCs w:val="22"/>
    </w:rPr>
  </w:style>
  <w:style w:type="character" w:customStyle="1" w:styleId="ui-tabview-title">
    <w:name w:val="ui-tabview-title"/>
    <w:basedOn w:val="a0"/>
    <w:rsid w:val="001C0501"/>
  </w:style>
  <w:style w:type="paragraph" w:styleId="a3">
    <w:name w:val="Normal (Web)"/>
    <w:basedOn w:val="a"/>
    <w:uiPriority w:val="99"/>
    <w:unhideWhenUsed/>
    <w:rsid w:val="001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4">
    <w:name w:val="Table Grid"/>
    <w:basedOn w:val="a1"/>
    <w:uiPriority w:val="59"/>
    <w:rsid w:val="00E106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456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4562B"/>
    <w:rPr>
      <w:rFonts w:ascii="Tahoma" w:eastAsia="Georgia" w:hAnsi="Tahoma" w:cs="Tahoma"/>
      <w:color w:val="000000"/>
      <w:sz w:val="16"/>
      <w:szCs w:val="16"/>
    </w:rPr>
  </w:style>
  <w:style w:type="paragraph" w:customStyle="1" w:styleId="10">
    <w:name w:val="Стиль1_Заголовок"/>
    <w:basedOn w:val="a"/>
    <w:link w:val="11"/>
    <w:rsid w:val="00D4562B"/>
    <w:pPr>
      <w:keepNext/>
      <w:spacing w:line="360" w:lineRule="auto"/>
      <w:jc w:val="right"/>
      <w:outlineLvl w:val="0"/>
    </w:pPr>
    <w:rPr>
      <w:rFonts w:ascii="Times New Roman" w:eastAsiaTheme="majorEastAsia" w:hAnsi="Times New Roman" w:cs="Times New Roman"/>
      <w:b/>
      <w:bCs/>
      <w:color w:val="auto"/>
      <w:kern w:val="24"/>
      <w:sz w:val="24"/>
      <w:szCs w:val="24"/>
      <w:lang w:eastAsia="en-US"/>
    </w:rPr>
  </w:style>
  <w:style w:type="character" w:customStyle="1" w:styleId="11">
    <w:name w:val="Стиль1_Заголовок Знак"/>
    <w:basedOn w:val="a0"/>
    <w:link w:val="10"/>
    <w:rsid w:val="00D4562B"/>
    <w:rPr>
      <w:rFonts w:eastAsiaTheme="majorEastAsia"/>
      <w:b/>
      <w:bCs/>
      <w:kern w:val="24"/>
      <w:sz w:val="24"/>
      <w:szCs w:val="24"/>
      <w:lang w:eastAsia="en-US"/>
    </w:rPr>
  </w:style>
  <w:style w:type="paragraph" w:styleId="a7">
    <w:name w:val="List Paragraph"/>
    <w:basedOn w:val="a"/>
    <w:link w:val="a8"/>
    <w:uiPriority w:val="34"/>
    <w:qFormat/>
    <w:rsid w:val="00DC12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8">
    <w:name w:val="Абзац списка Знак"/>
    <w:basedOn w:val="a0"/>
    <w:link w:val="a7"/>
    <w:uiPriority w:val="34"/>
    <w:rsid w:val="00DC12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3">
    <w:name w:val="С123"/>
    <w:basedOn w:val="10"/>
    <w:link w:val="1230"/>
    <w:qFormat/>
    <w:rsid w:val="00DC12D2"/>
  </w:style>
  <w:style w:type="character" w:customStyle="1" w:styleId="1230">
    <w:name w:val="С123 Знак"/>
    <w:basedOn w:val="11"/>
    <w:link w:val="123"/>
    <w:rsid w:val="00DC12D2"/>
    <w:rPr>
      <w:rFonts w:eastAsiaTheme="majorEastAsia"/>
      <w:b/>
      <w:bCs/>
      <w:kern w:val="24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3A2"/>
    <w:pPr>
      <w:spacing w:line="300" w:lineRule="atLeast"/>
    </w:pPr>
    <w:rPr>
      <w:rFonts w:ascii="Georgia" w:eastAsia="Georgia" w:hAnsi="Georgia" w:cs="Georgia"/>
      <w:color w:val="000000"/>
      <w:sz w:val="22"/>
      <w:szCs w:val="22"/>
    </w:rPr>
  </w:style>
  <w:style w:type="paragraph" w:styleId="2">
    <w:name w:val="heading 2"/>
    <w:basedOn w:val="a"/>
    <w:next w:val="a"/>
    <w:qFormat/>
    <w:rsid w:val="00EF7B96"/>
    <w:pPr>
      <w:keepNext/>
      <w:spacing w:before="555" w:after="330" w:line="580" w:lineRule="atLeast"/>
      <w:outlineLvl w:val="1"/>
    </w:pPr>
    <w:rPr>
      <w:rFonts w:ascii="Arial" w:eastAsia="Arial" w:hAnsi="Arial" w:cs="Arial"/>
      <w:b/>
      <w:bCs/>
      <w:sz w:val="38"/>
      <w:szCs w:val="38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EF7B96"/>
    <w:pPr>
      <w:spacing w:before="75" w:after="105" w:line="270" w:lineRule="atLeast"/>
      <w:outlineLvl w:val="4"/>
    </w:pPr>
    <w:rPr>
      <w:b/>
      <w:bCs/>
      <w:sz w:val="18"/>
      <w:szCs w:val="18"/>
    </w:rPr>
  </w:style>
  <w:style w:type="paragraph" w:styleId="6">
    <w:name w:val="heading 6"/>
    <w:basedOn w:val="a"/>
    <w:next w:val="a"/>
    <w:qFormat/>
    <w:rsid w:val="00EF7B96"/>
    <w:pPr>
      <w:spacing w:before="555" w:after="300" w:line="380" w:lineRule="atLeast"/>
      <w:outlineLvl w:val="5"/>
    </w:pPr>
    <w:rPr>
      <w:rFonts w:ascii="Arial" w:eastAsia="Arial" w:hAnsi="Arial" w:cs="Arial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d">
    <w:name w:val="red"/>
    <w:basedOn w:val="a"/>
    <w:rsid w:val="009973A2"/>
    <w:rPr>
      <w:color w:val="ED145B"/>
    </w:rPr>
  </w:style>
  <w:style w:type="paragraph" w:customStyle="1" w:styleId="letter">
    <w:name w:val="letter"/>
    <w:basedOn w:val="a"/>
    <w:rsid w:val="009973A2"/>
  </w:style>
  <w:style w:type="paragraph" w:customStyle="1" w:styleId="quiz-title">
    <w:name w:val="quiz-title"/>
    <w:basedOn w:val="a"/>
    <w:rsid w:val="009973A2"/>
    <w:pPr>
      <w:shd w:val="clear" w:color="auto" w:fill="000000"/>
    </w:pPr>
    <w:rPr>
      <w:color w:val="FFFFFF"/>
      <w:shd w:val="clear" w:color="auto" w:fill="000000"/>
    </w:rPr>
  </w:style>
  <w:style w:type="paragraph" w:customStyle="1" w:styleId="footlink">
    <w:name w:val="footlink"/>
    <w:basedOn w:val="a"/>
    <w:rsid w:val="009973A2"/>
  </w:style>
  <w:style w:type="paragraph" w:customStyle="1" w:styleId="table-td">
    <w:name w:val="table-td"/>
    <w:basedOn w:val="a"/>
    <w:rsid w:val="009973A2"/>
    <w:pPr>
      <w:spacing w:line="270" w:lineRule="atLeast"/>
    </w:pPr>
    <w:rPr>
      <w:rFonts w:ascii="Arial" w:eastAsia="Arial" w:hAnsi="Arial" w:cs="Arial"/>
    </w:rPr>
  </w:style>
  <w:style w:type="paragraph" w:customStyle="1" w:styleId="newsmaker-header">
    <w:name w:val="newsmaker-header"/>
    <w:basedOn w:val="a"/>
    <w:rsid w:val="009973A2"/>
  </w:style>
  <w:style w:type="paragraph" w:customStyle="1" w:styleId="quiz2-question-p">
    <w:name w:val="quiz2-question-p"/>
    <w:basedOn w:val="a"/>
    <w:rsid w:val="009973A2"/>
    <w:rPr>
      <w:rFonts w:ascii="Arial" w:eastAsia="Arial" w:hAnsi="Arial" w:cs="Arial"/>
      <w:color w:val="403D32"/>
    </w:rPr>
  </w:style>
  <w:style w:type="paragraph" w:customStyle="1" w:styleId="example-h-b">
    <w:name w:val="example-h-b"/>
    <w:basedOn w:val="a"/>
    <w:rsid w:val="009973A2"/>
    <w:pPr>
      <w:spacing w:line="270" w:lineRule="atLeast"/>
    </w:pPr>
    <w:rPr>
      <w:rFonts w:ascii="Arial" w:eastAsia="Arial" w:hAnsi="Arial" w:cs="Arial"/>
      <w:caps/>
      <w:sz w:val="18"/>
      <w:szCs w:val="18"/>
    </w:rPr>
  </w:style>
  <w:style w:type="paragraph" w:customStyle="1" w:styleId="foottext">
    <w:name w:val="foottext"/>
    <w:basedOn w:val="a"/>
    <w:rsid w:val="009973A2"/>
  </w:style>
  <w:style w:type="paragraph" w:customStyle="1" w:styleId="sticker-p">
    <w:name w:val="sticker-p"/>
    <w:basedOn w:val="a"/>
    <w:rsid w:val="009973A2"/>
    <w:pPr>
      <w:spacing w:line="270" w:lineRule="atLeast"/>
    </w:pPr>
    <w:rPr>
      <w:rFonts w:ascii="Arial" w:eastAsia="Arial" w:hAnsi="Arial" w:cs="Arial"/>
    </w:rPr>
  </w:style>
  <w:style w:type="paragraph" w:customStyle="1" w:styleId="complexheader-p">
    <w:name w:val="complexheader-p"/>
    <w:basedOn w:val="a"/>
    <w:rsid w:val="009973A2"/>
  </w:style>
  <w:style w:type="paragraph" w:customStyle="1" w:styleId="hightlightp">
    <w:name w:val="hightlightp"/>
    <w:basedOn w:val="a"/>
    <w:rsid w:val="009973A2"/>
  </w:style>
  <w:style w:type="paragraph" w:customStyle="1" w:styleId="remark-p">
    <w:name w:val="remark-p"/>
    <w:basedOn w:val="a"/>
    <w:rsid w:val="009973A2"/>
    <w:rPr>
      <w:sz w:val="18"/>
      <w:szCs w:val="18"/>
    </w:rPr>
  </w:style>
  <w:style w:type="paragraph" w:customStyle="1" w:styleId="complextext-p">
    <w:name w:val="complextext-p"/>
    <w:basedOn w:val="a"/>
    <w:rsid w:val="009973A2"/>
  </w:style>
  <w:style w:type="paragraph" w:customStyle="1" w:styleId="electron-p">
    <w:name w:val="electron-p"/>
    <w:basedOn w:val="a"/>
    <w:rsid w:val="009973A2"/>
    <w:rPr>
      <w:rFonts w:ascii="Times New Roman" w:eastAsia="Times New Roman" w:hAnsi="Times New Roman" w:cs="Times New Roman"/>
      <w:sz w:val="24"/>
      <w:szCs w:val="24"/>
    </w:rPr>
  </w:style>
  <w:style w:type="paragraph" w:customStyle="1" w:styleId="quot">
    <w:name w:val="quot"/>
    <w:basedOn w:val="a"/>
    <w:rsid w:val="009973A2"/>
  </w:style>
  <w:style w:type="paragraph" w:customStyle="1" w:styleId="1">
    <w:name w:val="Строгий1"/>
    <w:basedOn w:val="a"/>
    <w:rsid w:val="009973A2"/>
    <w:rPr>
      <w:b/>
      <w:bCs/>
    </w:rPr>
  </w:style>
  <w:style w:type="paragraph" w:customStyle="1" w:styleId="footnote">
    <w:name w:val="footnote"/>
    <w:basedOn w:val="a"/>
    <w:rsid w:val="009973A2"/>
    <w:pPr>
      <w:spacing w:line="220" w:lineRule="atLeast"/>
    </w:pPr>
    <w:rPr>
      <w:rFonts w:ascii="Arial" w:eastAsia="Arial" w:hAnsi="Arial" w:cs="Arial"/>
      <w:sz w:val="16"/>
      <w:szCs w:val="16"/>
    </w:rPr>
  </w:style>
  <w:style w:type="paragraph" w:customStyle="1" w:styleId="newsmaker-p">
    <w:name w:val="newsmaker-p"/>
    <w:basedOn w:val="a"/>
    <w:rsid w:val="009973A2"/>
  </w:style>
  <w:style w:type="paragraph" w:customStyle="1" w:styleId="inline-h3">
    <w:name w:val="inline-h3"/>
    <w:basedOn w:val="a"/>
    <w:rsid w:val="009973A2"/>
    <w:pPr>
      <w:spacing w:after="180"/>
    </w:pPr>
    <w:rPr>
      <w:rFonts w:ascii="Arial" w:eastAsia="Arial" w:hAnsi="Arial" w:cs="Arial"/>
      <w:b/>
      <w:bCs/>
    </w:rPr>
  </w:style>
  <w:style w:type="paragraph" w:customStyle="1" w:styleId="cbody-b">
    <w:name w:val="cbody-b"/>
    <w:basedOn w:val="a"/>
    <w:rsid w:val="009973A2"/>
    <w:pPr>
      <w:spacing w:line="800" w:lineRule="atLeast"/>
    </w:pPr>
    <w:rPr>
      <w:rFonts w:ascii="Arial" w:eastAsia="Arial" w:hAnsi="Arial" w:cs="Arial"/>
      <w:color w:val="A166C1"/>
      <w:sz w:val="80"/>
      <w:szCs w:val="80"/>
    </w:rPr>
  </w:style>
  <w:style w:type="paragraph" w:customStyle="1" w:styleId="inline-author-p-color">
    <w:name w:val="inline-author-p-color"/>
    <w:basedOn w:val="a"/>
    <w:rsid w:val="009973A2"/>
    <w:rPr>
      <w:b/>
      <w:bCs/>
    </w:rPr>
  </w:style>
  <w:style w:type="paragraph" w:customStyle="1" w:styleId="example-h-color">
    <w:name w:val="example-h-color"/>
    <w:basedOn w:val="a"/>
    <w:rsid w:val="009973A2"/>
    <w:pPr>
      <w:spacing w:line="270" w:lineRule="atLeast"/>
    </w:pPr>
    <w:rPr>
      <w:rFonts w:ascii="Arial" w:eastAsia="Arial" w:hAnsi="Arial" w:cs="Arial"/>
      <w:caps/>
      <w:sz w:val="18"/>
      <w:szCs w:val="18"/>
    </w:rPr>
  </w:style>
  <w:style w:type="paragraph" w:customStyle="1" w:styleId="good-text">
    <w:name w:val="good-text"/>
    <w:basedOn w:val="a"/>
    <w:rsid w:val="009973A2"/>
    <w:rPr>
      <w:color w:val="1F7D1F"/>
    </w:rPr>
  </w:style>
  <w:style w:type="paragraph" w:customStyle="1" w:styleId="highlighted">
    <w:name w:val="highlighted"/>
    <w:basedOn w:val="a"/>
    <w:rsid w:val="009973A2"/>
    <w:pPr>
      <w:shd w:val="clear" w:color="auto" w:fill="D0B3E0"/>
    </w:pPr>
    <w:rPr>
      <w:shd w:val="clear" w:color="auto" w:fill="D0B3E0"/>
    </w:rPr>
  </w:style>
  <w:style w:type="paragraph" w:customStyle="1" w:styleId="inline-p">
    <w:name w:val="inline-p"/>
    <w:basedOn w:val="a"/>
    <w:rsid w:val="009973A2"/>
    <w:rPr>
      <w:rFonts w:ascii="Arial" w:eastAsia="Arial" w:hAnsi="Arial" w:cs="Arial"/>
      <w:sz w:val="19"/>
      <w:szCs w:val="19"/>
    </w:rPr>
  </w:style>
  <w:style w:type="paragraph" w:customStyle="1" w:styleId="Ul">
    <w:name w:val="Ul"/>
    <w:basedOn w:val="a"/>
    <w:rsid w:val="009973A2"/>
  </w:style>
  <w:style w:type="paragraph" w:customStyle="1" w:styleId="sticker-a">
    <w:name w:val="sticker-a"/>
    <w:basedOn w:val="a"/>
    <w:rsid w:val="009973A2"/>
    <w:rPr>
      <w:color w:val="ED145B"/>
    </w:rPr>
  </w:style>
  <w:style w:type="paragraph" w:customStyle="1" w:styleId="lineheader">
    <w:name w:val="lineheader"/>
    <w:basedOn w:val="a"/>
    <w:rsid w:val="009973A2"/>
  </w:style>
  <w:style w:type="paragraph" w:customStyle="1" w:styleId="example-p">
    <w:name w:val="example-p"/>
    <w:basedOn w:val="a"/>
    <w:rsid w:val="009973A2"/>
    <w:rPr>
      <w:rFonts w:ascii="Arial" w:eastAsia="Arial" w:hAnsi="Arial" w:cs="Arial"/>
      <w:sz w:val="19"/>
      <w:szCs w:val="19"/>
    </w:rPr>
  </w:style>
  <w:style w:type="paragraph" w:customStyle="1" w:styleId="inline-author-p">
    <w:name w:val="inline-author-p"/>
    <w:basedOn w:val="a"/>
    <w:rsid w:val="009973A2"/>
    <w:rPr>
      <w:sz w:val="18"/>
      <w:szCs w:val="18"/>
    </w:rPr>
  </w:style>
  <w:style w:type="paragraph" w:customStyle="1" w:styleId="cbody-p">
    <w:name w:val="cbody-p"/>
    <w:basedOn w:val="a"/>
    <w:rsid w:val="009973A2"/>
  </w:style>
  <w:style w:type="paragraph" w:customStyle="1" w:styleId="superfootnote">
    <w:name w:val="superfootnote"/>
    <w:basedOn w:val="a"/>
    <w:rsid w:val="009973A2"/>
  </w:style>
  <w:style w:type="paragraph" w:customStyle="1" w:styleId="newsmaker-name">
    <w:name w:val="newsmaker-name"/>
    <w:basedOn w:val="a"/>
    <w:rsid w:val="009973A2"/>
    <w:pPr>
      <w:spacing w:line="28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example-h3">
    <w:name w:val="example-h3"/>
    <w:basedOn w:val="a"/>
    <w:rsid w:val="009973A2"/>
    <w:rPr>
      <w:rFonts w:ascii="Arial" w:eastAsia="Arial" w:hAnsi="Arial" w:cs="Arial"/>
      <w:b/>
      <w:bCs/>
    </w:rPr>
  </w:style>
  <w:style w:type="paragraph" w:customStyle="1" w:styleId="link">
    <w:name w:val="link"/>
    <w:basedOn w:val="a"/>
    <w:rsid w:val="009973A2"/>
    <w:rPr>
      <w:color w:val="008200"/>
    </w:rPr>
  </w:style>
  <w:style w:type="paragraph" w:customStyle="1" w:styleId="quiz2-title-h2">
    <w:name w:val="quiz2-title-h2"/>
    <w:basedOn w:val="a"/>
    <w:rsid w:val="009973A2"/>
    <w:pPr>
      <w:spacing w:after="195"/>
    </w:pPr>
    <w:rPr>
      <w:rFonts w:ascii="Arial" w:eastAsia="Arial" w:hAnsi="Arial" w:cs="Arial"/>
      <w:color w:val="403D32"/>
      <w:sz w:val="44"/>
      <w:szCs w:val="44"/>
    </w:rPr>
  </w:style>
  <w:style w:type="paragraph" w:customStyle="1" w:styleId="blank-noteheader">
    <w:name w:val="blank-noteheader"/>
    <w:basedOn w:val="a"/>
    <w:rsid w:val="009973A2"/>
    <w:rPr>
      <w:b/>
      <w:bCs/>
      <w:color w:val="E11F27"/>
      <w:sz w:val="23"/>
      <w:szCs w:val="23"/>
    </w:rPr>
  </w:style>
  <w:style w:type="paragraph" w:customStyle="1" w:styleId="Liinline-p">
    <w:name w:val="Li_inline-p"/>
    <w:basedOn w:val="a"/>
    <w:rsid w:val="009973A2"/>
    <w:rPr>
      <w:rFonts w:ascii="Arial" w:eastAsia="Arial" w:hAnsi="Arial" w:cs="Arial"/>
      <w:sz w:val="19"/>
      <w:szCs w:val="19"/>
    </w:rPr>
  </w:style>
  <w:style w:type="paragraph" w:customStyle="1" w:styleId="Ol">
    <w:name w:val="Ol"/>
    <w:basedOn w:val="a"/>
    <w:rsid w:val="009973A2"/>
  </w:style>
  <w:style w:type="paragraph" w:customStyle="1" w:styleId="bad-text">
    <w:name w:val="bad-text"/>
    <w:basedOn w:val="a"/>
    <w:rsid w:val="009973A2"/>
    <w:rPr>
      <w:color w:val="BF0000"/>
    </w:rPr>
  </w:style>
  <w:style w:type="paragraph" w:customStyle="1" w:styleId="normal-text">
    <w:name w:val="normal-text"/>
    <w:basedOn w:val="a"/>
    <w:rsid w:val="009973A2"/>
    <w:rPr>
      <w:color w:val="D17411"/>
    </w:rPr>
  </w:style>
  <w:style w:type="paragraph" w:customStyle="1" w:styleId="cbody-h3">
    <w:name w:val="cbody-h3"/>
    <w:basedOn w:val="a"/>
    <w:rsid w:val="009973A2"/>
    <w:pPr>
      <w:spacing w:line="380" w:lineRule="atLeast"/>
    </w:pPr>
    <w:rPr>
      <w:rFonts w:ascii="Arial" w:eastAsia="Arial" w:hAnsi="Arial" w:cs="Arial"/>
      <w:b/>
      <w:bCs/>
      <w:color w:val="A166C1"/>
      <w:sz w:val="38"/>
      <w:szCs w:val="38"/>
    </w:rPr>
  </w:style>
  <w:style w:type="paragraph" w:customStyle="1" w:styleId="cbody-h2">
    <w:name w:val="cbody-h2"/>
    <w:basedOn w:val="a"/>
    <w:rsid w:val="009973A2"/>
    <w:pPr>
      <w:spacing w:line="380" w:lineRule="atLeast"/>
    </w:pPr>
    <w:rPr>
      <w:b/>
      <w:bCs/>
      <w:i/>
      <w:iCs/>
      <w:sz w:val="38"/>
      <w:szCs w:val="38"/>
    </w:rPr>
  </w:style>
  <w:style w:type="paragraph" w:customStyle="1" w:styleId="newsmaker-info">
    <w:name w:val="newsmaker-info"/>
    <w:basedOn w:val="a"/>
    <w:rsid w:val="009973A2"/>
  </w:style>
  <w:style w:type="paragraph" w:customStyle="1" w:styleId="quiz2-rightanswer">
    <w:name w:val="quiz2-rightanswer"/>
    <w:basedOn w:val="a"/>
    <w:rsid w:val="009973A2"/>
    <w:rPr>
      <w:vanish/>
    </w:rPr>
  </w:style>
  <w:style w:type="paragraph" w:customStyle="1" w:styleId="table-thead-th">
    <w:name w:val="table-thead-th"/>
    <w:basedOn w:val="a"/>
    <w:rsid w:val="009973A2"/>
    <w:pPr>
      <w:spacing w:line="270" w:lineRule="atLeast"/>
    </w:pPr>
    <w:rPr>
      <w:rFonts w:ascii="Arial" w:eastAsia="Arial" w:hAnsi="Arial" w:cs="Arial"/>
      <w:b/>
      <w:bCs/>
    </w:rPr>
  </w:style>
  <w:style w:type="paragraph" w:customStyle="1" w:styleId="storno">
    <w:name w:val="storno"/>
    <w:basedOn w:val="a"/>
    <w:rsid w:val="009973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bdr w:val="single" w:sz="6" w:space="0" w:color="000000"/>
    </w:rPr>
  </w:style>
  <w:style w:type="paragraph" w:customStyle="1" w:styleId="hidden">
    <w:name w:val="hidden"/>
    <w:basedOn w:val="a"/>
    <w:rsid w:val="009973A2"/>
    <w:rPr>
      <w:vanish/>
    </w:rPr>
  </w:style>
  <w:style w:type="paragraph" w:customStyle="1" w:styleId="quiz2-answer">
    <w:name w:val="quiz2-answer"/>
    <w:basedOn w:val="a"/>
    <w:rsid w:val="009973A2"/>
    <w:pPr>
      <w:spacing w:line="250" w:lineRule="atLeast"/>
    </w:pPr>
    <w:rPr>
      <w:rFonts w:ascii="Arial" w:eastAsia="Arial" w:hAnsi="Arial" w:cs="Arial"/>
      <w:color w:val="403D32"/>
      <w:sz w:val="18"/>
      <w:szCs w:val="18"/>
    </w:rPr>
  </w:style>
  <w:style w:type="paragraph" w:customStyle="1" w:styleId="remark-h3">
    <w:name w:val="remark-h3"/>
    <w:basedOn w:val="a"/>
    <w:rsid w:val="009973A2"/>
    <w:pPr>
      <w:spacing w:line="270" w:lineRule="atLeast"/>
    </w:pPr>
    <w:rPr>
      <w:rFonts w:ascii="Arial" w:eastAsia="Arial" w:hAnsi="Arial" w:cs="Arial"/>
      <w:b/>
      <w:bCs/>
    </w:rPr>
  </w:style>
  <w:style w:type="paragraph" w:customStyle="1" w:styleId="inquirer-p-a">
    <w:name w:val="inquirer-p-a"/>
    <w:basedOn w:val="a"/>
    <w:rsid w:val="009973A2"/>
    <w:rPr>
      <w:color w:val="1252A1"/>
    </w:rPr>
  </w:style>
  <w:style w:type="paragraph" w:customStyle="1" w:styleId="quiz-rightanswer">
    <w:name w:val="quiz-rightanswer"/>
    <w:basedOn w:val="a"/>
    <w:rsid w:val="009973A2"/>
    <w:pPr>
      <w:shd w:val="clear" w:color="auto" w:fill="F8F6EB"/>
      <w:spacing w:line="260" w:lineRule="atLeast"/>
    </w:pPr>
    <w:rPr>
      <w:rFonts w:ascii="Arial" w:eastAsia="Arial" w:hAnsi="Arial" w:cs="Arial"/>
      <w:sz w:val="19"/>
      <w:szCs w:val="19"/>
      <w:shd w:val="clear" w:color="auto" w:fill="F8F6EB"/>
    </w:rPr>
  </w:style>
  <w:style w:type="character" w:customStyle="1" w:styleId="Spanlink">
    <w:name w:val="Span_link"/>
    <w:basedOn w:val="a0"/>
    <w:rsid w:val="009973A2"/>
    <w:rPr>
      <w:color w:val="008200"/>
    </w:rPr>
  </w:style>
  <w:style w:type="paragraph" w:customStyle="1" w:styleId="H3remark-h3">
    <w:name w:val="H3_remark-h3"/>
    <w:basedOn w:val="3"/>
    <w:rsid w:val="009973A2"/>
    <w:pPr>
      <w:spacing w:before="0" w:after="0" w:line="270" w:lineRule="atLeast"/>
    </w:pPr>
    <w:rPr>
      <w:sz w:val="22"/>
      <w:szCs w:val="22"/>
    </w:rPr>
  </w:style>
  <w:style w:type="paragraph" w:customStyle="1" w:styleId="Thtable-thead-th">
    <w:name w:val="Th_table-thead-th"/>
    <w:basedOn w:val="a"/>
    <w:rsid w:val="009973A2"/>
    <w:pPr>
      <w:spacing w:line="270" w:lineRule="atLeast"/>
    </w:pPr>
    <w:rPr>
      <w:rFonts w:ascii="Arial" w:eastAsia="Arial" w:hAnsi="Arial" w:cs="Arial"/>
      <w:b/>
      <w:bCs/>
    </w:rPr>
  </w:style>
  <w:style w:type="paragraph" w:customStyle="1" w:styleId="Tdtable-td">
    <w:name w:val="Td_table-td"/>
    <w:basedOn w:val="a"/>
    <w:rsid w:val="009973A2"/>
    <w:pPr>
      <w:spacing w:line="270" w:lineRule="atLeast"/>
    </w:pPr>
    <w:rPr>
      <w:rFonts w:ascii="Arial" w:eastAsia="Arial" w:hAnsi="Arial" w:cs="Arial"/>
    </w:rPr>
  </w:style>
  <w:style w:type="paragraph" w:customStyle="1" w:styleId="H3inline-h3">
    <w:name w:val="H3_inline-h3"/>
    <w:basedOn w:val="3"/>
    <w:rsid w:val="009973A2"/>
    <w:pPr>
      <w:spacing w:before="0" w:after="180"/>
    </w:pPr>
    <w:rPr>
      <w:sz w:val="22"/>
      <w:szCs w:val="22"/>
    </w:rPr>
  </w:style>
  <w:style w:type="character" w:customStyle="1" w:styleId="ui-tabview-title">
    <w:name w:val="ui-tabview-title"/>
    <w:basedOn w:val="a0"/>
    <w:rsid w:val="001C0501"/>
  </w:style>
  <w:style w:type="paragraph" w:styleId="a3">
    <w:name w:val="Normal (Web)"/>
    <w:basedOn w:val="a"/>
    <w:uiPriority w:val="99"/>
    <w:unhideWhenUsed/>
    <w:rsid w:val="001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4">
    <w:name w:val="Table Grid"/>
    <w:basedOn w:val="a1"/>
    <w:uiPriority w:val="59"/>
    <w:rsid w:val="00E106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456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4562B"/>
    <w:rPr>
      <w:rFonts w:ascii="Tahoma" w:eastAsia="Georgia" w:hAnsi="Tahoma" w:cs="Tahoma"/>
      <w:color w:val="000000"/>
      <w:sz w:val="16"/>
      <w:szCs w:val="16"/>
    </w:rPr>
  </w:style>
  <w:style w:type="paragraph" w:customStyle="1" w:styleId="10">
    <w:name w:val="Стиль1_Заголовок"/>
    <w:basedOn w:val="a"/>
    <w:link w:val="11"/>
    <w:rsid w:val="00D4562B"/>
    <w:pPr>
      <w:keepNext/>
      <w:spacing w:line="360" w:lineRule="auto"/>
      <w:jc w:val="right"/>
      <w:outlineLvl w:val="0"/>
    </w:pPr>
    <w:rPr>
      <w:rFonts w:ascii="Times New Roman" w:eastAsiaTheme="majorEastAsia" w:hAnsi="Times New Roman" w:cs="Times New Roman"/>
      <w:b/>
      <w:bCs/>
      <w:color w:val="auto"/>
      <w:kern w:val="24"/>
      <w:sz w:val="24"/>
      <w:szCs w:val="24"/>
      <w:lang w:eastAsia="en-US"/>
    </w:rPr>
  </w:style>
  <w:style w:type="character" w:customStyle="1" w:styleId="11">
    <w:name w:val="Стиль1_Заголовок Знак"/>
    <w:basedOn w:val="a0"/>
    <w:link w:val="10"/>
    <w:rsid w:val="00D4562B"/>
    <w:rPr>
      <w:rFonts w:eastAsiaTheme="majorEastAsia"/>
      <w:b/>
      <w:bCs/>
      <w:kern w:val="24"/>
      <w:sz w:val="24"/>
      <w:szCs w:val="24"/>
      <w:lang w:eastAsia="en-US"/>
    </w:rPr>
  </w:style>
  <w:style w:type="paragraph" w:styleId="a7">
    <w:name w:val="List Paragraph"/>
    <w:basedOn w:val="a"/>
    <w:link w:val="a8"/>
    <w:uiPriority w:val="34"/>
    <w:qFormat/>
    <w:rsid w:val="00DC12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8">
    <w:name w:val="Абзац списка Знак"/>
    <w:basedOn w:val="a0"/>
    <w:link w:val="a7"/>
    <w:uiPriority w:val="34"/>
    <w:rsid w:val="00DC12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3">
    <w:name w:val="С123"/>
    <w:basedOn w:val="10"/>
    <w:link w:val="1230"/>
    <w:qFormat/>
    <w:rsid w:val="00DC12D2"/>
  </w:style>
  <w:style w:type="character" w:customStyle="1" w:styleId="1230">
    <w:name w:val="С123 Знак"/>
    <w:basedOn w:val="11"/>
    <w:link w:val="123"/>
    <w:rsid w:val="00DC12D2"/>
    <w:rPr>
      <w:rFonts w:eastAsiaTheme="majorEastAsia"/>
      <w:b/>
      <w:bCs/>
      <w:kern w:val="24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2060">
          <w:marLeft w:val="0"/>
          <w:marRight w:val="0"/>
          <w:marTop w:val="0"/>
          <w:marBottom w:val="0"/>
          <w:divBdr>
            <w:top w:val="single" w:sz="6" w:space="7" w:color="C8C8C8"/>
            <w:left w:val="single" w:sz="6" w:space="12" w:color="C8C8C8"/>
            <w:bottom w:val="single" w:sz="6" w:space="7" w:color="C8C8C8"/>
            <w:right w:val="single" w:sz="6" w:space="12" w:color="C8C8C8"/>
          </w:divBdr>
          <w:divsChild>
            <w:div w:id="19405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19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8825">
          <w:marLeft w:val="0"/>
          <w:marRight w:val="0"/>
          <w:marTop w:val="0"/>
          <w:marBottom w:val="0"/>
          <w:divBdr>
            <w:top w:val="single" w:sz="6" w:space="7" w:color="C8C8C8"/>
            <w:left w:val="single" w:sz="6" w:space="12" w:color="C8C8C8"/>
            <w:bottom w:val="single" w:sz="6" w:space="7" w:color="C8C8C8"/>
            <w:right w:val="single" w:sz="6" w:space="12" w:color="C8C8C8"/>
          </w:divBdr>
          <w:divsChild>
            <w:div w:id="7902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56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09">
          <w:marLeft w:val="0"/>
          <w:marRight w:val="0"/>
          <w:marTop w:val="0"/>
          <w:marBottom w:val="0"/>
          <w:divBdr>
            <w:top w:val="single" w:sz="6" w:space="7" w:color="C8C8C8"/>
            <w:left w:val="single" w:sz="6" w:space="12" w:color="C8C8C8"/>
            <w:bottom w:val="single" w:sz="6" w:space="7" w:color="C8C8C8"/>
            <w:right w:val="single" w:sz="6" w:space="12" w:color="C8C8C8"/>
          </w:divBdr>
          <w:divsChild>
            <w:div w:id="2291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58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D47FE-F4FC-4BB8-AAD3-DFA59257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2897</Words>
  <Characters>16516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Афанасьев</cp:lastModifiedBy>
  <cp:revision>2</cp:revision>
  <cp:lastPrinted>1900-12-31T21:00:00Z</cp:lastPrinted>
  <dcterms:created xsi:type="dcterms:W3CDTF">2020-01-17T11:22:00Z</dcterms:created>
  <dcterms:modified xsi:type="dcterms:W3CDTF">2020-01-17T11:22:00Z</dcterms:modified>
</cp:coreProperties>
</file>