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08"/>
        <w:gridCol w:w="3439"/>
        <w:gridCol w:w="3260"/>
      </w:tblGrid>
      <w:tr w:rsidR="00877EDE" w:rsidRPr="001B79D8" w:rsidTr="00D95D82">
        <w:tc>
          <w:tcPr>
            <w:tcW w:w="3508" w:type="dxa"/>
          </w:tcPr>
          <w:p w:rsidR="00877EDE" w:rsidRPr="001B79D8" w:rsidRDefault="00877EDE" w:rsidP="00D95D82">
            <w:pPr>
              <w:keepNext/>
              <w:outlineLvl w:val="0"/>
              <w:rPr>
                <w:bCs/>
              </w:rPr>
            </w:pPr>
            <w:r w:rsidRPr="001B79D8">
              <w:rPr>
                <w:bCs/>
              </w:rPr>
              <w:t>УТВЕРЖДАЮ</w:t>
            </w:r>
          </w:p>
          <w:p w:rsidR="00877EDE" w:rsidRPr="001B79D8" w:rsidRDefault="00877EDE" w:rsidP="00D95D82"/>
          <w:p w:rsidR="00877EDE" w:rsidRPr="001B79D8" w:rsidRDefault="00877EDE" w:rsidP="00D95D82">
            <w:pPr>
              <w:ind w:firstLine="34"/>
            </w:pPr>
            <w:r w:rsidRPr="001B79D8">
              <w:t xml:space="preserve">Начальник отдела </w:t>
            </w:r>
          </w:p>
          <w:p w:rsidR="00877EDE" w:rsidRPr="001B79D8" w:rsidRDefault="00877EDE" w:rsidP="00D95D82">
            <w:pPr>
              <w:ind w:firstLine="34"/>
            </w:pPr>
            <w:r w:rsidRPr="001B79D8">
              <w:t>образования</w:t>
            </w:r>
          </w:p>
          <w:p w:rsidR="00877EDE" w:rsidRPr="001B79D8" w:rsidRDefault="00877EDE" w:rsidP="00D95D82">
            <w:pPr>
              <w:ind w:firstLine="34"/>
            </w:pPr>
            <w:r w:rsidRPr="001B79D8">
              <w:t xml:space="preserve">администрации </w:t>
            </w:r>
          </w:p>
          <w:p w:rsidR="00877EDE" w:rsidRPr="001B79D8" w:rsidRDefault="00877EDE" w:rsidP="00D95D82">
            <w:pPr>
              <w:ind w:firstLine="34"/>
            </w:pPr>
            <w:r w:rsidRPr="001B79D8">
              <w:t>Калининского района</w:t>
            </w:r>
          </w:p>
          <w:p w:rsidR="00877EDE" w:rsidRPr="001B79D8" w:rsidRDefault="00877EDE" w:rsidP="00D95D82">
            <w:pPr>
              <w:ind w:firstLine="34"/>
            </w:pPr>
            <w:r w:rsidRPr="001B79D8">
              <w:t xml:space="preserve">Санкт-Петербурга </w:t>
            </w:r>
          </w:p>
          <w:p w:rsidR="00877EDE" w:rsidRPr="001B79D8" w:rsidRDefault="00877EDE" w:rsidP="00D95D82"/>
          <w:p w:rsidR="00877EDE" w:rsidRPr="001B79D8" w:rsidRDefault="00877EDE" w:rsidP="00D95D82">
            <w:r w:rsidRPr="001B79D8">
              <w:t>____________ Н.В. Пичугина</w:t>
            </w:r>
          </w:p>
        </w:tc>
        <w:tc>
          <w:tcPr>
            <w:tcW w:w="3439" w:type="dxa"/>
          </w:tcPr>
          <w:p w:rsidR="00877EDE" w:rsidRPr="001B79D8" w:rsidRDefault="00877EDE" w:rsidP="00D95D82">
            <w:pPr>
              <w:keepNext/>
              <w:outlineLvl w:val="0"/>
              <w:rPr>
                <w:bCs/>
              </w:rPr>
            </w:pPr>
            <w:r w:rsidRPr="001B79D8">
              <w:rPr>
                <w:bCs/>
              </w:rPr>
              <w:t>УТВЕРЖДАЮ</w:t>
            </w:r>
          </w:p>
          <w:p w:rsidR="00877EDE" w:rsidRPr="001B79D8" w:rsidRDefault="00877EDE" w:rsidP="00D95D82">
            <w:pPr>
              <w:keepNext/>
              <w:outlineLvl w:val="0"/>
              <w:rPr>
                <w:bCs/>
              </w:rPr>
            </w:pPr>
          </w:p>
          <w:p w:rsidR="00877EDE" w:rsidRPr="001B79D8" w:rsidRDefault="00877EDE" w:rsidP="00D95D82">
            <w:pPr>
              <w:keepNext/>
              <w:outlineLvl w:val="0"/>
              <w:rPr>
                <w:bCs/>
              </w:rPr>
            </w:pPr>
            <w:r w:rsidRPr="001B79D8">
              <w:t xml:space="preserve">Председатель </w:t>
            </w:r>
            <w:proofErr w:type="spellStart"/>
            <w:r w:rsidRPr="001B79D8">
              <w:t>Теркома</w:t>
            </w:r>
            <w:proofErr w:type="spellEnd"/>
            <w:r w:rsidRPr="001B79D8">
              <w:rPr>
                <w:bCs/>
              </w:rPr>
              <w:t xml:space="preserve"> </w:t>
            </w:r>
          </w:p>
          <w:p w:rsidR="00877EDE" w:rsidRPr="001B79D8" w:rsidRDefault="00877EDE" w:rsidP="00D95D82">
            <w:pPr>
              <w:keepNext/>
              <w:outlineLvl w:val="0"/>
              <w:rPr>
                <w:bCs/>
              </w:rPr>
            </w:pPr>
            <w:r w:rsidRPr="001B79D8">
              <w:rPr>
                <w:bCs/>
              </w:rPr>
              <w:t>профсоюза работников</w:t>
            </w:r>
          </w:p>
          <w:p w:rsidR="00877EDE" w:rsidRPr="001B79D8" w:rsidRDefault="00877EDE" w:rsidP="00D95D82">
            <w:r w:rsidRPr="001B79D8">
              <w:t>образования</w:t>
            </w:r>
          </w:p>
          <w:p w:rsidR="00877EDE" w:rsidRPr="001B79D8" w:rsidRDefault="00877EDE" w:rsidP="00D95D82">
            <w:r w:rsidRPr="001B79D8">
              <w:t>Калининского района</w:t>
            </w:r>
          </w:p>
          <w:p w:rsidR="00877EDE" w:rsidRPr="001B79D8" w:rsidRDefault="00877EDE" w:rsidP="00D95D82">
            <w:r w:rsidRPr="001B79D8">
              <w:t>Санкт-Петербурга</w:t>
            </w:r>
          </w:p>
          <w:p w:rsidR="00877EDE" w:rsidRPr="001B79D8" w:rsidRDefault="00877EDE" w:rsidP="00D95D82"/>
          <w:p w:rsidR="00877EDE" w:rsidRPr="001B79D8" w:rsidRDefault="00877EDE" w:rsidP="00D95D82">
            <w:r w:rsidRPr="001B79D8">
              <w:t xml:space="preserve">___________ </w:t>
            </w:r>
            <w:proofErr w:type="spellStart"/>
            <w:r w:rsidRPr="001B79D8">
              <w:t>А.Н.Афанасьев</w:t>
            </w:r>
            <w:proofErr w:type="spellEnd"/>
          </w:p>
        </w:tc>
        <w:tc>
          <w:tcPr>
            <w:tcW w:w="3260" w:type="dxa"/>
          </w:tcPr>
          <w:p w:rsidR="00877EDE" w:rsidRPr="001B79D8" w:rsidRDefault="00877EDE" w:rsidP="00D95D82">
            <w:r w:rsidRPr="001B79D8">
              <w:t xml:space="preserve">СОГЛАСОВАНО </w:t>
            </w:r>
          </w:p>
          <w:p w:rsidR="00877EDE" w:rsidRPr="001B79D8" w:rsidRDefault="00877EDE" w:rsidP="00D95D82"/>
          <w:p w:rsidR="00877EDE" w:rsidRPr="001B79D8" w:rsidRDefault="00877EDE" w:rsidP="00D95D82">
            <w:pPr>
              <w:ind w:firstLine="317"/>
            </w:pPr>
            <w:r w:rsidRPr="001B79D8">
              <w:t xml:space="preserve">Директор </w:t>
            </w:r>
          </w:p>
          <w:p w:rsidR="00877EDE" w:rsidRPr="001B79D8" w:rsidRDefault="00877EDE" w:rsidP="00D95D82">
            <w:pPr>
              <w:ind w:firstLine="317"/>
            </w:pPr>
            <w:r w:rsidRPr="001B79D8">
              <w:t>ГБУ ДО ЦВР ДМ</w:t>
            </w:r>
          </w:p>
          <w:p w:rsidR="00877EDE" w:rsidRPr="001B79D8" w:rsidRDefault="00877EDE" w:rsidP="00D95D82">
            <w:pPr>
              <w:ind w:firstLine="317"/>
            </w:pPr>
            <w:r w:rsidRPr="001B79D8">
              <w:t>Калининского района</w:t>
            </w:r>
          </w:p>
          <w:p w:rsidR="00877EDE" w:rsidRPr="001B79D8" w:rsidRDefault="00877EDE" w:rsidP="00D95D82">
            <w:pPr>
              <w:ind w:firstLine="317"/>
            </w:pPr>
            <w:r w:rsidRPr="001B79D8">
              <w:t>Санкт-Петербурга</w:t>
            </w:r>
          </w:p>
          <w:p w:rsidR="00877EDE" w:rsidRPr="001B79D8" w:rsidRDefault="00877EDE" w:rsidP="00D95D82">
            <w:pPr>
              <w:ind w:firstLine="317"/>
            </w:pPr>
            <w:r w:rsidRPr="001B79D8">
              <w:t>«Академический»</w:t>
            </w:r>
          </w:p>
          <w:p w:rsidR="00877EDE" w:rsidRPr="001B79D8" w:rsidRDefault="00877EDE" w:rsidP="00D95D82">
            <w:pPr>
              <w:ind w:firstLine="601"/>
            </w:pPr>
          </w:p>
          <w:p w:rsidR="00877EDE" w:rsidRPr="001B79D8" w:rsidRDefault="00877EDE" w:rsidP="00D95D82">
            <w:pPr>
              <w:keepNext/>
              <w:outlineLvl w:val="0"/>
              <w:rPr>
                <w:bCs/>
              </w:rPr>
            </w:pPr>
            <w:r w:rsidRPr="001B79D8">
              <w:rPr>
                <w:bCs/>
              </w:rPr>
              <w:t xml:space="preserve">__________Л.В. </w:t>
            </w:r>
            <w:proofErr w:type="spellStart"/>
            <w:r w:rsidRPr="001B79D8">
              <w:rPr>
                <w:bCs/>
              </w:rPr>
              <w:t>Посняченко</w:t>
            </w:r>
            <w:proofErr w:type="spellEnd"/>
          </w:p>
        </w:tc>
      </w:tr>
    </w:tbl>
    <w:p w:rsidR="00877EDE" w:rsidRPr="001B79D8" w:rsidRDefault="00877EDE" w:rsidP="00877EDE">
      <w:pPr>
        <w:keepNext/>
        <w:outlineLvl w:val="0"/>
        <w:rPr>
          <w:bCs/>
        </w:rPr>
      </w:pPr>
    </w:p>
    <w:p w:rsidR="00877EDE" w:rsidRDefault="00877EDE" w:rsidP="00877EDE"/>
    <w:p w:rsidR="00C047A5" w:rsidRPr="001B79D8" w:rsidRDefault="00C047A5" w:rsidP="00877EDE"/>
    <w:p w:rsidR="00877EDE" w:rsidRPr="001B79D8" w:rsidRDefault="00877EDE" w:rsidP="00877EDE"/>
    <w:p w:rsidR="00877EDE" w:rsidRPr="001B79D8" w:rsidRDefault="00877EDE" w:rsidP="00877EDE">
      <w:pPr>
        <w:keepNext/>
        <w:jc w:val="center"/>
        <w:outlineLvl w:val="0"/>
        <w:rPr>
          <w:b/>
          <w:bCs/>
          <w:sz w:val="28"/>
        </w:rPr>
      </w:pPr>
      <w:r w:rsidRPr="001B79D8">
        <w:rPr>
          <w:b/>
          <w:bCs/>
          <w:sz w:val="28"/>
        </w:rPr>
        <w:t>Положение</w:t>
      </w:r>
    </w:p>
    <w:p w:rsidR="00877EDE" w:rsidRPr="001B79D8" w:rsidRDefault="00877EDE" w:rsidP="00877EDE">
      <w:pPr>
        <w:jc w:val="center"/>
        <w:rPr>
          <w:b/>
          <w:bCs/>
        </w:rPr>
      </w:pPr>
      <w:r w:rsidRPr="001B79D8">
        <w:rPr>
          <w:b/>
          <w:bCs/>
        </w:rPr>
        <w:t>о районной выставке творческих работ педагогических работников</w:t>
      </w:r>
    </w:p>
    <w:p w:rsidR="00877EDE" w:rsidRPr="001B79D8" w:rsidRDefault="00877EDE" w:rsidP="00877EDE">
      <w:pPr>
        <w:jc w:val="center"/>
        <w:rPr>
          <w:b/>
          <w:bCs/>
        </w:rPr>
      </w:pPr>
      <w:r w:rsidRPr="001B79D8">
        <w:rPr>
          <w:b/>
          <w:bCs/>
        </w:rPr>
        <w:t>образовательных учреждений Калининского района</w:t>
      </w:r>
    </w:p>
    <w:p w:rsidR="00877EDE" w:rsidRPr="001B79D8" w:rsidRDefault="00877EDE" w:rsidP="00877EDE">
      <w:pPr>
        <w:jc w:val="center"/>
        <w:rPr>
          <w:b/>
          <w:bCs/>
        </w:rPr>
      </w:pPr>
      <w:r w:rsidRPr="001B79D8">
        <w:rPr>
          <w:b/>
          <w:bCs/>
        </w:rPr>
        <w:t>«Осенние мотивы»</w:t>
      </w:r>
    </w:p>
    <w:p w:rsidR="00877EDE" w:rsidRPr="001B79D8" w:rsidRDefault="00877EDE" w:rsidP="00877EDE">
      <w:pPr>
        <w:ind w:firstLine="708"/>
        <w:jc w:val="center"/>
        <w:rPr>
          <w:b/>
          <w:bCs/>
        </w:rPr>
      </w:pPr>
    </w:p>
    <w:p w:rsidR="00877EDE" w:rsidRPr="001B79D8" w:rsidRDefault="00877EDE" w:rsidP="00877EDE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1B79D8">
        <w:rPr>
          <w:b/>
          <w:bCs/>
        </w:rPr>
        <w:t>Общие положения</w:t>
      </w:r>
    </w:p>
    <w:p w:rsidR="00877EDE" w:rsidRPr="001B79D8" w:rsidRDefault="00877EDE" w:rsidP="00877EDE">
      <w:pPr>
        <w:ind w:firstLine="709"/>
        <w:jc w:val="both"/>
        <w:rPr>
          <w:bCs/>
        </w:rPr>
      </w:pPr>
      <w:r w:rsidRPr="001B79D8">
        <w:rPr>
          <w:bCs/>
          <w:color w:val="000000"/>
        </w:rPr>
        <w:t xml:space="preserve">Настоящее положение определяет порядок организации и проведения </w:t>
      </w:r>
      <w:r w:rsidRPr="001B79D8">
        <w:rPr>
          <w:bCs/>
        </w:rPr>
        <w:t xml:space="preserve">выставки творческих работ педагогических работников образовательных учреждений Калининского района «Осенние мотивы» </w:t>
      </w:r>
      <w:r w:rsidRPr="001B79D8">
        <w:rPr>
          <w:iCs/>
          <w:color w:val="000000"/>
          <w:spacing w:val="-2"/>
          <w:w w:val="102"/>
        </w:rPr>
        <w:t>(далее Выставка).</w:t>
      </w:r>
    </w:p>
    <w:p w:rsidR="00877EDE" w:rsidRPr="001B79D8" w:rsidRDefault="00877EDE" w:rsidP="00877EDE">
      <w:pPr>
        <w:ind w:firstLine="709"/>
        <w:jc w:val="both"/>
      </w:pPr>
      <w:r w:rsidRPr="001B79D8">
        <w:t xml:space="preserve">Выставка организуется и проводится по инициативе территориальной </w:t>
      </w:r>
      <w:proofErr w:type="gramStart"/>
      <w:r w:rsidRPr="001B79D8">
        <w:t>организации Калининского района Санкт-Петербурга профсоюза работников народного образования</w:t>
      </w:r>
      <w:proofErr w:type="gramEnd"/>
      <w:r w:rsidRPr="001B79D8">
        <w:t xml:space="preserve"> и науки РФ.</w:t>
      </w:r>
    </w:p>
    <w:p w:rsidR="00877EDE" w:rsidRPr="001B79D8" w:rsidRDefault="00877EDE" w:rsidP="00877EDE">
      <w:pPr>
        <w:ind w:firstLine="708"/>
        <w:jc w:val="both"/>
      </w:pPr>
    </w:p>
    <w:p w:rsidR="00877EDE" w:rsidRPr="001B79D8" w:rsidRDefault="00877EDE" w:rsidP="00877EDE">
      <w:pPr>
        <w:ind w:firstLine="708"/>
        <w:jc w:val="both"/>
        <w:rPr>
          <w:color w:val="000000"/>
          <w:shd w:val="clear" w:color="auto" w:fill="FFFFFF"/>
        </w:rPr>
      </w:pPr>
      <w:r w:rsidRPr="001B79D8">
        <w:rPr>
          <w:b/>
        </w:rPr>
        <w:t>Цель выставки</w:t>
      </w:r>
      <w:r w:rsidRPr="001B79D8">
        <w:t xml:space="preserve"> – </w:t>
      </w:r>
      <w:r w:rsidRPr="001B79D8">
        <w:rPr>
          <w:color w:val="000000"/>
          <w:shd w:val="clear" w:color="auto" w:fill="FFFFFF"/>
        </w:rPr>
        <w:t>обеспечение условий для реализации творческих способностей работников системы образования Калининского района, удовлетворения их потребностей в самореализации средствами творческой деятельности.</w:t>
      </w:r>
    </w:p>
    <w:p w:rsidR="00877EDE" w:rsidRPr="001B79D8" w:rsidRDefault="00877EDE" w:rsidP="00877EDE">
      <w:pPr>
        <w:ind w:firstLine="708"/>
        <w:jc w:val="both"/>
      </w:pPr>
    </w:p>
    <w:p w:rsidR="00877EDE" w:rsidRPr="001B79D8" w:rsidRDefault="00877EDE" w:rsidP="00877EDE">
      <w:pPr>
        <w:ind w:left="708"/>
        <w:jc w:val="both"/>
        <w:rPr>
          <w:b/>
          <w:bCs/>
        </w:rPr>
      </w:pPr>
      <w:r w:rsidRPr="001B79D8">
        <w:rPr>
          <w:b/>
          <w:bCs/>
        </w:rPr>
        <w:t>Задачи выставки:</w:t>
      </w:r>
    </w:p>
    <w:p w:rsidR="00877EDE" w:rsidRPr="001B79D8" w:rsidRDefault="00877EDE" w:rsidP="00877ED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B79D8">
        <w:rPr>
          <w:color w:val="000000"/>
        </w:rPr>
        <w:t>активизация творческой деятельности педагогов;</w:t>
      </w:r>
    </w:p>
    <w:p w:rsidR="00877EDE" w:rsidRPr="001B79D8" w:rsidRDefault="00877EDE" w:rsidP="00877ED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B79D8">
        <w:rPr>
          <w:color w:val="000000"/>
        </w:rPr>
        <w:t>помощь в реализации талантов педагогов и раскрытии их уникальных творческих способностей;</w:t>
      </w:r>
    </w:p>
    <w:p w:rsidR="00877EDE" w:rsidRPr="001B79D8" w:rsidRDefault="00877EDE" w:rsidP="00877EDE">
      <w:pPr>
        <w:numPr>
          <w:ilvl w:val="0"/>
          <w:numId w:val="2"/>
        </w:numPr>
        <w:jc w:val="both"/>
      </w:pPr>
      <w:r w:rsidRPr="001B79D8">
        <w:t>раскрытие широты творческих интересов педагогических работников  района;</w:t>
      </w:r>
    </w:p>
    <w:p w:rsidR="00877EDE" w:rsidRPr="001B79D8" w:rsidRDefault="00877EDE" w:rsidP="00877EDE">
      <w:pPr>
        <w:numPr>
          <w:ilvl w:val="0"/>
          <w:numId w:val="2"/>
        </w:numPr>
        <w:jc w:val="both"/>
      </w:pPr>
      <w:r w:rsidRPr="001B79D8">
        <w:t>знакомство педагогической общественности, родителей, учащихся с лучшими прикладными работами учителей и педагогов;</w:t>
      </w:r>
    </w:p>
    <w:p w:rsidR="00877EDE" w:rsidRPr="001B79D8" w:rsidRDefault="00877EDE" w:rsidP="00877EDE">
      <w:pPr>
        <w:numPr>
          <w:ilvl w:val="0"/>
          <w:numId w:val="2"/>
        </w:numPr>
        <w:jc w:val="both"/>
      </w:pPr>
      <w:r w:rsidRPr="001B79D8">
        <w:t>повышение роли педагога в воспитательной работе образовательного учреждения.</w:t>
      </w:r>
    </w:p>
    <w:p w:rsidR="00877EDE" w:rsidRPr="001B79D8" w:rsidRDefault="00877EDE" w:rsidP="00877EDE">
      <w:pPr>
        <w:ind w:left="426"/>
        <w:jc w:val="both"/>
      </w:pPr>
    </w:p>
    <w:p w:rsidR="00877EDE" w:rsidRPr="001B79D8" w:rsidRDefault="00877EDE" w:rsidP="00877EDE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1B79D8">
        <w:rPr>
          <w:b/>
          <w:bCs/>
        </w:rPr>
        <w:t>Организаторы выставки</w:t>
      </w:r>
    </w:p>
    <w:p w:rsidR="00877EDE" w:rsidRPr="001B79D8" w:rsidRDefault="00877EDE" w:rsidP="00877EDE">
      <w:pPr>
        <w:numPr>
          <w:ilvl w:val="1"/>
          <w:numId w:val="1"/>
        </w:numPr>
        <w:ind w:left="709" w:hanging="283"/>
        <w:jc w:val="both"/>
      </w:pPr>
      <w:r w:rsidRPr="001B79D8">
        <w:t xml:space="preserve">Территориальная организация Калининского </w:t>
      </w:r>
      <w:proofErr w:type="gramStart"/>
      <w:r w:rsidRPr="001B79D8">
        <w:t>района Санкт-Петербурга профсоюза работников народного образования</w:t>
      </w:r>
      <w:proofErr w:type="gramEnd"/>
      <w:r w:rsidRPr="001B79D8">
        <w:t xml:space="preserve"> и науки РФ;</w:t>
      </w:r>
    </w:p>
    <w:p w:rsidR="00877EDE" w:rsidRPr="001B79D8" w:rsidRDefault="00877EDE" w:rsidP="00877EDE">
      <w:pPr>
        <w:numPr>
          <w:ilvl w:val="1"/>
          <w:numId w:val="1"/>
        </w:numPr>
        <w:ind w:left="709" w:hanging="283"/>
        <w:jc w:val="both"/>
      </w:pPr>
      <w:r w:rsidRPr="001B79D8">
        <w:t>Отдел образования администрации Калининского района СПб;</w:t>
      </w:r>
    </w:p>
    <w:p w:rsidR="00877EDE" w:rsidRPr="001B79D8" w:rsidRDefault="00877EDE" w:rsidP="00877EDE">
      <w:pPr>
        <w:numPr>
          <w:ilvl w:val="1"/>
          <w:numId w:val="1"/>
        </w:numPr>
        <w:ind w:left="284" w:firstLine="142"/>
        <w:jc w:val="both"/>
      </w:pPr>
      <w:r w:rsidRPr="001B79D8">
        <w:t>Государственное бюджетное учреждение дополнительного образования Центр внешкольной работы с детьми и молодежью Калининского района Санкт-Петербурга «Академический».</w:t>
      </w:r>
    </w:p>
    <w:p w:rsidR="00877EDE" w:rsidRPr="001B79D8" w:rsidRDefault="00877EDE" w:rsidP="00877EDE">
      <w:pPr>
        <w:ind w:firstLine="709"/>
        <w:jc w:val="both"/>
      </w:pPr>
      <w:r w:rsidRPr="001B79D8">
        <w:t>Подготовку и проведение выставки осуществляет Оргкомитет выставки, который:</w:t>
      </w:r>
    </w:p>
    <w:p w:rsidR="00877EDE" w:rsidRPr="001B79D8" w:rsidRDefault="00877EDE" w:rsidP="00877EDE">
      <w:pPr>
        <w:numPr>
          <w:ilvl w:val="1"/>
          <w:numId w:val="5"/>
        </w:numPr>
        <w:tabs>
          <w:tab w:val="num" w:pos="1134"/>
        </w:tabs>
        <w:ind w:left="709"/>
        <w:jc w:val="both"/>
      </w:pPr>
      <w:r w:rsidRPr="001B79D8">
        <w:t>ведет организационную работу по подготовке выставки;</w:t>
      </w:r>
    </w:p>
    <w:p w:rsidR="00877EDE" w:rsidRPr="001B79D8" w:rsidRDefault="00877EDE" w:rsidP="00877EDE">
      <w:pPr>
        <w:numPr>
          <w:ilvl w:val="1"/>
          <w:numId w:val="5"/>
        </w:numPr>
        <w:tabs>
          <w:tab w:val="num" w:pos="1134"/>
        </w:tabs>
        <w:ind w:left="709"/>
        <w:jc w:val="both"/>
      </w:pPr>
      <w:r w:rsidRPr="001B79D8">
        <w:t>разрабатывает план оформления выставки;</w:t>
      </w:r>
    </w:p>
    <w:p w:rsidR="00877EDE" w:rsidRPr="001B79D8" w:rsidRDefault="00877EDE" w:rsidP="00877EDE">
      <w:pPr>
        <w:numPr>
          <w:ilvl w:val="1"/>
          <w:numId w:val="5"/>
        </w:numPr>
        <w:tabs>
          <w:tab w:val="num" w:pos="1134"/>
        </w:tabs>
        <w:ind w:left="709"/>
        <w:jc w:val="both"/>
      </w:pPr>
      <w:r w:rsidRPr="001B79D8">
        <w:t>организует работу жюри;</w:t>
      </w:r>
    </w:p>
    <w:p w:rsidR="00877EDE" w:rsidRPr="001B79D8" w:rsidRDefault="00877EDE" w:rsidP="00877EDE">
      <w:pPr>
        <w:numPr>
          <w:ilvl w:val="1"/>
          <w:numId w:val="5"/>
        </w:numPr>
        <w:tabs>
          <w:tab w:val="num" w:pos="1134"/>
        </w:tabs>
        <w:ind w:left="709"/>
        <w:jc w:val="both"/>
      </w:pPr>
      <w:r w:rsidRPr="001B79D8">
        <w:t>организует информационную поддержку выставки.</w:t>
      </w:r>
    </w:p>
    <w:p w:rsidR="00877EDE" w:rsidRPr="001B79D8" w:rsidRDefault="00877EDE" w:rsidP="00877EDE">
      <w:pPr>
        <w:ind w:hanging="821"/>
        <w:jc w:val="both"/>
      </w:pPr>
    </w:p>
    <w:p w:rsidR="00877EDE" w:rsidRPr="001B79D8" w:rsidRDefault="00877EDE" w:rsidP="00877EDE">
      <w:pPr>
        <w:ind w:firstLine="142"/>
        <w:jc w:val="both"/>
      </w:pPr>
      <w:r w:rsidRPr="001B79D8">
        <w:lastRenderedPageBreak/>
        <w:t>Состав оргкомитета:</w:t>
      </w:r>
    </w:p>
    <w:p w:rsidR="00877EDE" w:rsidRPr="001B79D8" w:rsidRDefault="00877EDE" w:rsidP="00877EDE">
      <w:pPr>
        <w:numPr>
          <w:ilvl w:val="0"/>
          <w:numId w:val="6"/>
        </w:numPr>
        <w:jc w:val="both"/>
      </w:pPr>
      <w:r w:rsidRPr="001B79D8">
        <w:t>Пичугина Н.В.. – начальник отдела образования администрации Калининского района;</w:t>
      </w:r>
    </w:p>
    <w:p w:rsidR="00877EDE" w:rsidRPr="001B79D8" w:rsidRDefault="00877EDE" w:rsidP="00877EDE">
      <w:pPr>
        <w:numPr>
          <w:ilvl w:val="0"/>
          <w:numId w:val="6"/>
        </w:numPr>
        <w:jc w:val="both"/>
      </w:pPr>
      <w:r w:rsidRPr="001B79D8">
        <w:t>Афанасьев А.Н. – председатель ТО профсоюза работников народного образования и науки;</w:t>
      </w:r>
    </w:p>
    <w:p w:rsidR="00877EDE" w:rsidRPr="001B79D8" w:rsidRDefault="00877EDE" w:rsidP="00877EDE">
      <w:pPr>
        <w:numPr>
          <w:ilvl w:val="0"/>
          <w:numId w:val="6"/>
        </w:numPr>
        <w:jc w:val="both"/>
      </w:pPr>
      <w:proofErr w:type="spellStart"/>
      <w:r w:rsidRPr="001B79D8">
        <w:t>Посняченко</w:t>
      </w:r>
      <w:proofErr w:type="spellEnd"/>
      <w:r w:rsidRPr="001B79D8">
        <w:t xml:space="preserve"> Л.В.– директор ГБУ ДО ЦВР ДМ Калининского района Санкт-Петербурга «Академический»;</w:t>
      </w:r>
    </w:p>
    <w:p w:rsidR="00877EDE" w:rsidRPr="001B79D8" w:rsidRDefault="00877EDE" w:rsidP="00877EDE">
      <w:pPr>
        <w:numPr>
          <w:ilvl w:val="0"/>
          <w:numId w:val="6"/>
        </w:numPr>
        <w:jc w:val="both"/>
      </w:pPr>
      <w:proofErr w:type="spellStart"/>
      <w:r w:rsidRPr="001B79D8">
        <w:t>Шибакина</w:t>
      </w:r>
      <w:proofErr w:type="spellEnd"/>
      <w:r w:rsidRPr="001B79D8">
        <w:t xml:space="preserve"> С.В. – главный специалист ТО профсоюза работников народного образования и науки;</w:t>
      </w:r>
    </w:p>
    <w:p w:rsidR="00877EDE" w:rsidRPr="001B79D8" w:rsidRDefault="00877EDE" w:rsidP="00877EDE">
      <w:pPr>
        <w:numPr>
          <w:ilvl w:val="0"/>
          <w:numId w:val="6"/>
        </w:numPr>
        <w:jc w:val="both"/>
      </w:pPr>
      <w:r w:rsidRPr="001B79D8">
        <w:t>Кузина Т.М. – методист, председатель ПК ГБУ ДО ЦВР ДМ Калининского района Санкт-Петербурга «Академический»;</w:t>
      </w:r>
    </w:p>
    <w:p w:rsidR="00877EDE" w:rsidRPr="001B79D8" w:rsidRDefault="00877EDE" w:rsidP="00877EDE">
      <w:pPr>
        <w:numPr>
          <w:ilvl w:val="0"/>
          <w:numId w:val="6"/>
        </w:numPr>
        <w:jc w:val="both"/>
      </w:pPr>
      <w:proofErr w:type="spellStart"/>
      <w:r w:rsidRPr="001B79D8">
        <w:t>Кондрашева</w:t>
      </w:r>
      <w:proofErr w:type="spellEnd"/>
      <w:r w:rsidRPr="001B79D8">
        <w:t xml:space="preserve"> Т.Г. – член президиума ТО профсоюза работников народного образования и науки, методист ГБУ ДО ЦВР ДМ Калининского района Санкт-Петербурга «Академический».</w:t>
      </w:r>
    </w:p>
    <w:p w:rsidR="00877EDE" w:rsidRPr="001B79D8" w:rsidRDefault="00877EDE" w:rsidP="00877EDE">
      <w:pPr>
        <w:ind w:left="720"/>
        <w:jc w:val="both"/>
      </w:pPr>
    </w:p>
    <w:p w:rsidR="00877EDE" w:rsidRPr="001B79D8" w:rsidRDefault="00877EDE" w:rsidP="00877EDE">
      <w:pPr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B79D8">
        <w:rPr>
          <w:b/>
          <w:bCs/>
        </w:rPr>
        <w:t>Условия участия</w:t>
      </w:r>
    </w:p>
    <w:p w:rsidR="00877EDE" w:rsidRPr="001B79D8" w:rsidRDefault="00877EDE" w:rsidP="00877EDE">
      <w:pPr>
        <w:tabs>
          <w:tab w:val="left" w:pos="426"/>
        </w:tabs>
        <w:ind w:firstLine="426"/>
        <w:jc w:val="both"/>
      </w:pPr>
      <w:r w:rsidRPr="001B79D8">
        <w:t>3.1.</w:t>
      </w:r>
      <w:r w:rsidRPr="001B79D8">
        <w:tab/>
        <w:t xml:space="preserve">К участию в выставке приглашаются педагогические работники образовательных учреждений района всех типов, </w:t>
      </w:r>
      <w:r w:rsidRPr="001B79D8">
        <w:rPr>
          <w:b/>
        </w:rPr>
        <w:t>являющиеся членами профсоюза</w:t>
      </w:r>
      <w:r w:rsidRPr="001B79D8">
        <w:t>.</w:t>
      </w:r>
    </w:p>
    <w:p w:rsidR="00877EDE" w:rsidRPr="001B79D8" w:rsidRDefault="00877EDE" w:rsidP="00877EDE">
      <w:pPr>
        <w:tabs>
          <w:tab w:val="left" w:pos="426"/>
        </w:tabs>
        <w:ind w:firstLine="426"/>
        <w:jc w:val="both"/>
      </w:pPr>
      <w:r w:rsidRPr="001B79D8">
        <w:t>3.2.</w:t>
      </w:r>
      <w:r w:rsidRPr="001B79D8">
        <w:tab/>
        <w:t>На районную выставку принимаются индивидуальные и коллективные работы работников образовательных учреждений, соответствующие требованиям выставочного экспоната.</w:t>
      </w:r>
    </w:p>
    <w:p w:rsidR="00877EDE" w:rsidRPr="001B79D8" w:rsidRDefault="00877EDE" w:rsidP="00877EDE">
      <w:pPr>
        <w:tabs>
          <w:tab w:val="left" w:pos="540"/>
          <w:tab w:val="left" w:pos="900"/>
        </w:tabs>
        <w:jc w:val="both"/>
      </w:pPr>
      <w:r w:rsidRPr="001B79D8">
        <w:t>Принимаются работы по следующим направлениям:</w:t>
      </w:r>
    </w:p>
    <w:p w:rsidR="00877EDE" w:rsidRPr="001B79D8" w:rsidRDefault="00877EDE" w:rsidP="00877EDE">
      <w:pPr>
        <w:numPr>
          <w:ilvl w:val="0"/>
          <w:numId w:val="3"/>
        </w:numPr>
        <w:jc w:val="both"/>
      </w:pPr>
      <w:proofErr w:type="gramStart"/>
      <w:r w:rsidRPr="001B79D8">
        <w:rPr>
          <w:b/>
        </w:rPr>
        <w:t>декоративно-прикладное творчество</w:t>
      </w:r>
      <w:r w:rsidRPr="001B79D8">
        <w:t xml:space="preserve"> (роспись по дереву, батик, ручное ткачество, керамика и лепка, флористика, искусственные цветы, </w:t>
      </w:r>
      <w:proofErr w:type="spellStart"/>
      <w:r w:rsidRPr="001B79D8">
        <w:t>бисероплетение</w:t>
      </w:r>
      <w:proofErr w:type="spellEnd"/>
      <w:r w:rsidRPr="001B79D8">
        <w:t xml:space="preserve">, изделия из кожи и природных материалов, моделирование одежды, мягкая игрушка, кружевоплетение, </w:t>
      </w:r>
      <w:proofErr w:type="spellStart"/>
      <w:r w:rsidRPr="001B79D8">
        <w:t>фриволите</w:t>
      </w:r>
      <w:proofErr w:type="spellEnd"/>
      <w:r w:rsidRPr="001B79D8">
        <w:t xml:space="preserve">, макраме, вышивка, лоскутное шитье, </w:t>
      </w:r>
      <w:proofErr w:type="spellStart"/>
      <w:r w:rsidRPr="001B79D8">
        <w:t>гильонирование</w:t>
      </w:r>
      <w:proofErr w:type="spellEnd"/>
      <w:r w:rsidRPr="001B79D8">
        <w:t xml:space="preserve">,  </w:t>
      </w:r>
      <w:proofErr w:type="spellStart"/>
      <w:r w:rsidRPr="001B79D8">
        <w:t>ниткография</w:t>
      </w:r>
      <w:proofErr w:type="spellEnd"/>
      <w:r w:rsidRPr="001B79D8">
        <w:t xml:space="preserve">, дизайн, </w:t>
      </w:r>
      <w:proofErr w:type="spellStart"/>
      <w:r w:rsidRPr="001B79D8">
        <w:t>фильцевание</w:t>
      </w:r>
      <w:proofErr w:type="spellEnd"/>
      <w:r w:rsidRPr="001B79D8">
        <w:t xml:space="preserve">, вязание спицами и крючком, дизайн, </w:t>
      </w:r>
      <w:r w:rsidRPr="001B79D8">
        <w:rPr>
          <w:iCs/>
        </w:rPr>
        <w:t>швейные и вязаные изделия и т.д.).</w:t>
      </w:r>
      <w:proofErr w:type="gramEnd"/>
    </w:p>
    <w:p w:rsidR="00877EDE" w:rsidRPr="001B79D8" w:rsidRDefault="00877EDE" w:rsidP="00877EDE">
      <w:pPr>
        <w:numPr>
          <w:ilvl w:val="0"/>
          <w:numId w:val="3"/>
        </w:numPr>
        <w:jc w:val="both"/>
      </w:pPr>
      <w:r w:rsidRPr="001B79D8">
        <w:rPr>
          <w:b/>
        </w:rPr>
        <w:t>технические виды творчества</w:t>
      </w:r>
      <w:r w:rsidRPr="001B79D8">
        <w:t xml:space="preserve"> (токарные работы по дереву и металлу, стендовое и историческое моделирование, деревянная мозаика (инкрустация, маркетри и т.д.), резьба по дереву, выпиливание, художественная обработка металла, игры и игрушки, архитектурные формы).</w:t>
      </w:r>
    </w:p>
    <w:p w:rsidR="00877EDE" w:rsidRPr="001B79D8" w:rsidRDefault="00877EDE" w:rsidP="00877EDE">
      <w:pPr>
        <w:numPr>
          <w:ilvl w:val="0"/>
          <w:numId w:val="3"/>
        </w:numPr>
        <w:jc w:val="both"/>
      </w:pPr>
      <w:proofErr w:type="gramStart"/>
      <w:r w:rsidRPr="001B79D8">
        <w:rPr>
          <w:b/>
        </w:rPr>
        <w:t xml:space="preserve">изобразительное творчество </w:t>
      </w:r>
      <w:r w:rsidRPr="001B79D8">
        <w:t>(работы, оформленные на паспорту 40 х50, техника свободная).</w:t>
      </w:r>
      <w:proofErr w:type="gramEnd"/>
    </w:p>
    <w:p w:rsidR="00877EDE" w:rsidRPr="001B79D8" w:rsidRDefault="00877EDE" w:rsidP="00877EDE">
      <w:pPr>
        <w:ind w:left="340"/>
        <w:jc w:val="both"/>
        <w:rPr>
          <w:color w:val="000000"/>
        </w:rPr>
      </w:pPr>
      <w:r w:rsidRPr="001B79D8">
        <w:t>3.3.</w:t>
      </w:r>
      <w:r w:rsidRPr="001B79D8">
        <w:tab/>
      </w:r>
      <w:r w:rsidRPr="001B79D8">
        <w:tab/>
        <w:t>Тематическое содержание – свободное.</w:t>
      </w:r>
      <w:r w:rsidRPr="001B79D8">
        <w:rPr>
          <w:color w:val="000000"/>
        </w:rPr>
        <w:t xml:space="preserve"> </w:t>
      </w:r>
    </w:p>
    <w:p w:rsidR="00877EDE" w:rsidRPr="001B79D8" w:rsidRDefault="00877EDE" w:rsidP="00877EDE">
      <w:pPr>
        <w:ind w:firstLine="709"/>
        <w:jc w:val="both"/>
        <w:rPr>
          <w:color w:val="000000"/>
        </w:rPr>
      </w:pPr>
      <w:r w:rsidRPr="001B79D8">
        <w:rPr>
          <w:color w:val="000000"/>
        </w:rPr>
        <w:t>На выставку не принимаются: работы, содержащие религиозную тематику, портреты руководящих лиц государства.</w:t>
      </w:r>
    </w:p>
    <w:p w:rsidR="00877EDE" w:rsidRPr="001B79D8" w:rsidRDefault="00877EDE" w:rsidP="00877EDE">
      <w:pPr>
        <w:tabs>
          <w:tab w:val="left" w:pos="426"/>
        </w:tabs>
        <w:ind w:firstLine="426"/>
        <w:jc w:val="both"/>
      </w:pPr>
      <w:r w:rsidRPr="001B79D8">
        <w:t>3.4.</w:t>
      </w:r>
      <w:r w:rsidRPr="001B79D8">
        <w:tab/>
        <w:t xml:space="preserve">Работы, представленные на выставку, должны сопровождаться заявкой, оформленной в соответствии с Приложением № 1. </w:t>
      </w:r>
    </w:p>
    <w:p w:rsidR="00877EDE" w:rsidRPr="001B79D8" w:rsidRDefault="00877EDE" w:rsidP="00877EDE">
      <w:pPr>
        <w:tabs>
          <w:tab w:val="left" w:pos="426"/>
        </w:tabs>
        <w:ind w:firstLine="426"/>
        <w:jc w:val="both"/>
      </w:pPr>
      <w:r w:rsidRPr="001B79D8">
        <w:t>3.5.</w:t>
      </w:r>
      <w:r w:rsidRPr="001B79D8">
        <w:tab/>
        <w:t>Каждая работа должна иметь этикетку размером 30х70 мм, оформленную в соответствии с Приложением № 2.</w:t>
      </w:r>
    </w:p>
    <w:p w:rsidR="00877EDE" w:rsidRPr="001B79D8" w:rsidRDefault="00877EDE" w:rsidP="00877EDE">
      <w:pPr>
        <w:tabs>
          <w:tab w:val="left" w:pos="426"/>
        </w:tabs>
        <w:ind w:firstLine="426"/>
        <w:jc w:val="both"/>
      </w:pPr>
      <w:r w:rsidRPr="001B79D8">
        <w:t>3.6.</w:t>
      </w:r>
      <w:r w:rsidRPr="001B79D8">
        <w:tab/>
        <w:t>Оргкомитет оставляет за собой право отбора экспонатов на районную выставку из работ, представленных ОУ.</w:t>
      </w:r>
    </w:p>
    <w:p w:rsidR="00877EDE" w:rsidRPr="001B79D8" w:rsidRDefault="00877EDE" w:rsidP="00877EDE">
      <w:pPr>
        <w:jc w:val="both"/>
        <w:rPr>
          <w:sz w:val="22"/>
          <w:szCs w:val="22"/>
        </w:rPr>
      </w:pPr>
    </w:p>
    <w:p w:rsidR="00877EDE" w:rsidRPr="001B79D8" w:rsidRDefault="00877EDE" w:rsidP="00877EDE">
      <w:pPr>
        <w:numPr>
          <w:ilvl w:val="0"/>
          <w:numId w:val="1"/>
        </w:numPr>
        <w:ind w:left="426"/>
        <w:jc w:val="both"/>
        <w:rPr>
          <w:b/>
        </w:rPr>
      </w:pPr>
      <w:r w:rsidRPr="001B79D8">
        <w:rPr>
          <w:b/>
        </w:rPr>
        <w:t xml:space="preserve">Сроки и место проведения </w:t>
      </w:r>
    </w:p>
    <w:p w:rsidR="00877EDE" w:rsidRPr="001B79D8" w:rsidRDefault="00877EDE" w:rsidP="00877EDE">
      <w:pPr>
        <w:tabs>
          <w:tab w:val="left" w:pos="426"/>
        </w:tabs>
        <w:ind w:firstLine="426"/>
        <w:jc w:val="both"/>
      </w:pPr>
      <w:r w:rsidRPr="001B79D8">
        <w:t>4.1.</w:t>
      </w:r>
      <w:r w:rsidRPr="001B79D8">
        <w:tab/>
        <w:t xml:space="preserve">Районная выставка проводится </w:t>
      </w:r>
      <w:r w:rsidRPr="001B79D8">
        <w:rPr>
          <w:b/>
        </w:rPr>
        <w:t xml:space="preserve">с 15 октября по 24  октября 2019 года </w:t>
      </w:r>
      <w:r w:rsidRPr="001B79D8">
        <w:t>на базе ГБУ ДО ЦВР ДМ Калининского района Санкт-Петербурга «Академический» по адресу: ул. Вавиловых, д.13, к.3.</w:t>
      </w:r>
    </w:p>
    <w:p w:rsidR="00877EDE" w:rsidRPr="001B79D8" w:rsidRDefault="00877EDE" w:rsidP="00877EDE">
      <w:pPr>
        <w:tabs>
          <w:tab w:val="left" w:pos="0"/>
        </w:tabs>
        <w:ind w:firstLine="426"/>
        <w:jc w:val="both"/>
        <w:rPr>
          <w:b/>
        </w:rPr>
      </w:pPr>
      <w:r w:rsidRPr="001B79D8">
        <w:t>4.2.</w:t>
      </w:r>
      <w:r w:rsidRPr="001B79D8">
        <w:tab/>
        <w:t xml:space="preserve">Заявки на участие принимаются </w:t>
      </w:r>
      <w:r w:rsidRPr="001B79D8">
        <w:rPr>
          <w:b/>
        </w:rPr>
        <w:t>до 07 октября 2019 года.</w:t>
      </w:r>
    </w:p>
    <w:p w:rsidR="00877EDE" w:rsidRPr="001B79D8" w:rsidRDefault="00877EDE" w:rsidP="00877EDE">
      <w:pPr>
        <w:tabs>
          <w:tab w:val="left" w:pos="426"/>
        </w:tabs>
        <w:ind w:firstLine="426"/>
        <w:jc w:val="both"/>
      </w:pPr>
      <w:r w:rsidRPr="001B79D8">
        <w:t>4.3.</w:t>
      </w:r>
      <w:r w:rsidRPr="001B79D8">
        <w:tab/>
        <w:t xml:space="preserve">Подать заявку на участие можно, обратившись в территориальную организацию Калининского </w:t>
      </w:r>
      <w:proofErr w:type="gramStart"/>
      <w:r w:rsidRPr="001B79D8">
        <w:t xml:space="preserve">района Санкт-Петербурга профсоюза работников народного </w:t>
      </w:r>
      <w:r w:rsidRPr="001B79D8">
        <w:lastRenderedPageBreak/>
        <w:t>образования</w:t>
      </w:r>
      <w:proofErr w:type="gramEnd"/>
      <w:r w:rsidRPr="001B79D8">
        <w:t xml:space="preserve"> и науки РФ (Гражданский пр., д.31/5, тел. 417- 29- 35), или по электронной почте на e-</w:t>
      </w:r>
      <w:proofErr w:type="spellStart"/>
      <w:r w:rsidRPr="001B79D8">
        <w:t>mail</w:t>
      </w:r>
      <w:proofErr w:type="spellEnd"/>
      <w:r w:rsidRPr="001B79D8">
        <w:t xml:space="preserve">: </w:t>
      </w:r>
      <w:hyperlink r:id="rId6" w:history="1">
        <w:r w:rsidRPr="00B3295F">
          <w:rPr>
            <w:u w:val="single"/>
          </w:rPr>
          <w:t>kalininrkp@bk.ru</w:t>
        </w:r>
      </w:hyperlink>
      <w:r w:rsidRPr="001B79D8">
        <w:t xml:space="preserve"> с пометкой </w:t>
      </w:r>
      <w:r w:rsidRPr="001B79D8">
        <w:rPr>
          <w:b/>
        </w:rPr>
        <w:t>ВЫСТАВКА</w:t>
      </w:r>
      <w:r w:rsidR="00B3295F">
        <w:rPr>
          <w:b/>
        </w:rPr>
        <w:t>.</w:t>
      </w:r>
      <w:bookmarkStart w:id="0" w:name="_GoBack"/>
      <w:bookmarkEnd w:id="0"/>
    </w:p>
    <w:p w:rsidR="00877EDE" w:rsidRPr="001B79D8" w:rsidRDefault="00877EDE" w:rsidP="00877EDE">
      <w:pPr>
        <w:tabs>
          <w:tab w:val="left" w:pos="426"/>
          <w:tab w:val="left" w:pos="1276"/>
        </w:tabs>
        <w:ind w:firstLine="426"/>
        <w:jc w:val="both"/>
      </w:pPr>
      <w:r w:rsidRPr="001B79D8">
        <w:t>4.4.</w:t>
      </w:r>
      <w:r w:rsidRPr="001B79D8">
        <w:tab/>
        <w:t xml:space="preserve">Монтаж и оформление экспозиции выставки осуществляется представителями образовательных учреждений и художниками ГБУ ДО ЦВР ДМ Калининского района Санкт-Петербурга «Академический» </w:t>
      </w:r>
      <w:r w:rsidRPr="001B79D8">
        <w:rPr>
          <w:b/>
        </w:rPr>
        <w:t>14 октября 2019 года с 11 до 16 часов.</w:t>
      </w:r>
    </w:p>
    <w:p w:rsidR="00877EDE" w:rsidRPr="001B79D8" w:rsidRDefault="00877EDE" w:rsidP="00877EDE">
      <w:pPr>
        <w:tabs>
          <w:tab w:val="left" w:pos="426"/>
          <w:tab w:val="left" w:pos="1276"/>
        </w:tabs>
        <w:ind w:firstLine="426"/>
        <w:jc w:val="both"/>
      </w:pPr>
      <w:r w:rsidRPr="001B79D8">
        <w:t>4.5.</w:t>
      </w:r>
      <w:r w:rsidRPr="001B79D8">
        <w:tab/>
        <w:t xml:space="preserve">Время работы выставки </w:t>
      </w:r>
      <w:r w:rsidRPr="001B79D8">
        <w:rPr>
          <w:b/>
        </w:rPr>
        <w:t>с 10.00 до 17.00</w:t>
      </w:r>
      <w:r w:rsidRPr="001B79D8">
        <w:t xml:space="preserve">. </w:t>
      </w:r>
    </w:p>
    <w:p w:rsidR="00877EDE" w:rsidRPr="001B79D8" w:rsidRDefault="00877EDE" w:rsidP="00877EDE">
      <w:pPr>
        <w:tabs>
          <w:tab w:val="left" w:pos="426"/>
          <w:tab w:val="left" w:pos="1276"/>
        </w:tabs>
        <w:ind w:firstLine="426"/>
        <w:jc w:val="both"/>
      </w:pPr>
      <w:r w:rsidRPr="001B79D8">
        <w:t>4.6.</w:t>
      </w:r>
      <w:r w:rsidRPr="001B79D8">
        <w:tab/>
        <w:t xml:space="preserve">Демонтаж выставки </w:t>
      </w:r>
      <w:r w:rsidRPr="001B79D8">
        <w:rPr>
          <w:b/>
        </w:rPr>
        <w:t>25 октября 2019 года с 1</w:t>
      </w:r>
      <w:r>
        <w:rPr>
          <w:b/>
        </w:rPr>
        <w:t>1</w:t>
      </w:r>
      <w:r w:rsidRPr="001B79D8">
        <w:rPr>
          <w:b/>
        </w:rPr>
        <w:t>.00 до 1</w:t>
      </w:r>
      <w:r>
        <w:rPr>
          <w:b/>
        </w:rPr>
        <w:t>7</w:t>
      </w:r>
      <w:r w:rsidRPr="001B79D8">
        <w:rPr>
          <w:b/>
        </w:rPr>
        <w:t>.00.</w:t>
      </w:r>
    </w:p>
    <w:p w:rsidR="00877EDE" w:rsidRPr="001B79D8" w:rsidRDefault="00877EDE" w:rsidP="00877EDE">
      <w:pPr>
        <w:tabs>
          <w:tab w:val="left" w:pos="0"/>
        </w:tabs>
        <w:jc w:val="both"/>
      </w:pPr>
      <w:r w:rsidRPr="001B79D8">
        <w:t xml:space="preserve">      За сохранность экспонатов, оставленных в ГБУ ДО ЦВР ДМ Калининского района Санкт-Петербурга «Академический» после закрытия выставки, оргкомитет ответственности не несет.</w:t>
      </w:r>
    </w:p>
    <w:p w:rsidR="00877EDE" w:rsidRPr="001B79D8" w:rsidRDefault="00877EDE" w:rsidP="00877EDE">
      <w:pPr>
        <w:ind w:left="708"/>
        <w:jc w:val="both"/>
        <w:rPr>
          <w:bCs/>
          <w:sz w:val="22"/>
          <w:szCs w:val="22"/>
        </w:rPr>
      </w:pPr>
    </w:p>
    <w:p w:rsidR="00877EDE" w:rsidRPr="001B79D8" w:rsidRDefault="00877EDE" w:rsidP="00877EDE">
      <w:pPr>
        <w:numPr>
          <w:ilvl w:val="0"/>
          <w:numId w:val="1"/>
        </w:numPr>
        <w:ind w:left="426"/>
        <w:jc w:val="both"/>
        <w:rPr>
          <w:b/>
        </w:rPr>
      </w:pPr>
      <w:r w:rsidRPr="001B79D8">
        <w:rPr>
          <w:b/>
        </w:rPr>
        <w:t>Условия проведения</w:t>
      </w:r>
    </w:p>
    <w:p w:rsidR="00877EDE" w:rsidRPr="001B79D8" w:rsidRDefault="00877EDE" w:rsidP="00877EDE">
      <w:pPr>
        <w:numPr>
          <w:ilvl w:val="1"/>
          <w:numId w:val="4"/>
        </w:numPr>
        <w:ind w:left="426" w:firstLine="0"/>
        <w:jc w:val="both"/>
        <w:rPr>
          <w:bCs/>
        </w:rPr>
      </w:pPr>
      <w:r w:rsidRPr="001B79D8">
        <w:rPr>
          <w:bCs/>
        </w:rPr>
        <w:t xml:space="preserve">Районная выставка проводится на базе </w:t>
      </w:r>
      <w:r w:rsidRPr="001B79D8">
        <w:t xml:space="preserve">ГБУ ДО ЦВР ДМ Калининского </w:t>
      </w:r>
      <w:r>
        <w:t xml:space="preserve">   </w:t>
      </w:r>
      <w:r w:rsidRPr="001B79D8">
        <w:t>района Санкт-Петербурга «Академический»</w:t>
      </w:r>
      <w:r w:rsidRPr="001B79D8">
        <w:rPr>
          <w:bCs/>
        </w:rPr>
        <w:t>.</w:t>
      </w:r>
    </w:p>
    <w:p w:rsidR="00877EDE" w:rsidRPr="001B79D8" w:rsidRDefault="00877EDE" w:rsidP="00877EDE">
      <w:pPr>
        <w:numPr>
          <w:ilvl w:val="1"/>
          <w:numId w:val="4"/>
        </w:numPr>
        <w:ind w:left="426" w:firstLine="0"/>
        <w:jc w:val="both"/>
        <w:rPr>
          <w:bCs/>
        </w:rPr>
      </w:pPr>
      <w:r w:rsidRPr="001B79D8">
        <w:rPr>
          <w:bCs/>
        </w:rPr>
        <w:t>Обязанности ГБУ ДО ЦВР ДМ Калининского района Санкт-Петербурга «Академический»:</w:t>
      </w:r>
    </w:p>
    <w:p w:rsidR="00877EDE" w:rsidRPr="001B79D8" w:rsidRDefault="00877EDE" w:rsidP="00877ED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B79D8">
        <w:rPr>
          <w:color w:val="000000"/>
        </w:rPr>
        <w:t>проводит консультации по оформлению участниками экспозиции выставки;</w:t>
      </w:r>
    </w:p>
    <w:p w:rsidR="00877EDE" w:rsidRPr="001B79D8" w:rsidRDefault="00877EDE" w:rsidP="00877ED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B79D8">
        <w:rPr>
          <w:color w:val="000000"/>
        </w:rPr>
        <w:t>обеспечивает участников выставочным местом;</w:t>
      </w:r>
    </w:p>
    <w:p w:rsidR="00877EDE" w:rsidRPr="001B79D8" w:rsidRDefault="00877EDE" w:rsidP="00877ED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B79D8">
        <w:rPr>
          <w:color w:val="000000"/>
        </w:rPr>
        <w:t>гарантирует сохранность экспонатов во время работы выставки;</w:t>
      </w:r>
    </w:p>
    <w:p w:rsidR="00877EDE" w:rsidRPr="001B79D8" w:rsidRDefault="00877EDE" w:rsidP="00877ED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B79D8">
        <w:rPr>
          <w:color w:val="000000"/>
        </w:rPr>
        <w:t>проводит экскурсии по экспозиции;</w:t>
      </w:r>
    </w:p>
    <w:p w:rsidR="00877EDE" w:rsidRPr="001B79D8" w:rsidRDefault="00877EDE" w:rsidP="00877ED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B79D8">
        <w:rPr>
          <w:color w:val="000000"/>
        </w:rPr>
        <w:t>реализует план подготовки и проведения выставки.</w:t>
      </w:r>
    </w:p>
    <w:p w:rsidR="00877EDE" w:rsidRPr="001B79D8" w:rsidRDefault="00877EDE" w:rsidP="00877EDE">
      <w:pPr>
        <w:numPr>
          <w:ilvl w:val="1"/>
          <w:numId w:val="4"/>
        </w:numPr>
        <w:tabs>
          <w:tab w:val="left" w:pos="426"/>
        </w:tabs>
        <w:ind w:left="0" w:firstLine="426"/>
        <w:jc w:val="both"/>
        <w:rPr>
          <w:bCs/>
        </w:rPr>
      </w:pPr>
      <w:r w:rsidRPr="001B79D8">
        <w:rPr>
          <w:bCs/>
        </w:rPr>
        <w:t>Обязанности ОУ:</w:t>
      </w:r>
    </w:p>
    <w:p w:rsidR="00877EDE" w:rsidRPr="001B79D8" w:rsidRDefault="00877EDE" w:rsidP="00877EDE">
      <w:pPr>
        <w:jc w:val="both"/>
      </w:pPr>
      <w:r>
        <w:t xml:space="preserve">    </w:t>
      </w:r>
      <w:r w:rsidRPr="001B79D8">
        <w:t>Образовательные учреждения, участвующие в выставке, берут на себя:</w:t>
      </w:r>
    </w:p>
    <w:p w:rsidR="00877EDE" w:rsidRPr="001B79D8" w:rsidRDefault="00877EDE" w:rsidP="00877ED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B79D8">
        <w:rPr>
          <w:color w:val="000000"/>
        </w:rPr>
        <w:t>все расходы по доставке экспонатов, их оформлению в общей экспозиции и демонтажу;</w:t>
      </w:r>
    </w:p>
    <w:p w:rsidR="00877EDE" w:rsidRPr="001B79D8" w:rsidRDefault="00877EDE" w:rsidP="00877ED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B79D8">
        <w:rPr>
          <w:color w:val="000000"/>
        </w:rPr>
        <w:t>ответственность за установку работ своего учреждения в общей экспозиции и оформление информационного материала.</w:t>
      </w:r>
    </w:p>
    <w:p w:rsidR="00877EDE" w:rsidRPr="001B79D8" w:rsidRDefault="00877EDE" w:rsidP="00877EDE">
      <w:pPr>
        <w:keepNext/>
        <w:numPr>
          <w:ilvl w:val="1"/>
          <w:numId w:val="4"/>
        </w:numPr>
        <w:ind w:left="426" w:firstLine="0"/>
        <w:jc w:val="both"/>
        <w:outlineLvl w:val="1"/>
        <w:rPr>
          <w:bCs/>
        </w:rPr>
      </w:pPr>
      <w:r w:rsidRPr="001B79D8">
        <w:rPr>
          <w:bCs/>
        </w:rPr>
        <w:t xml:space="preserve">Территориальная организация Калининского </w:t>
      </w:r>
      <w:proofErr w:type="gramStart"/>
      <w:r w:rsidRPr="001B79D8">
        <w:rPr>
          <w:bCs/>
        </w:rPr>
        <w:t>района Санкт-Петербурга профсоюза работников народного образования</w:t>
      </w:r>
      <w:proofErr w:type="gramEnd"/>
      <w:r w:rsidRPr="001B79D8">
        <w:rPr>
          <w:bCs/>
        </w:rPr>
        <w:t xml:space="preserve"> и науки РФ обеспечивает дежурство на выставке в дни ее проведения.</w:t>
      </w:r>
    </w:p>
    <w:p w:rsidR="00877EDE" w:rsidRPr="001B79D8" w:rsidRDefault="00877EDE" w:rsidP="00877EDE">
      <w:pPr>
        <w:rPr>
          <w:highlight w:val="green"/>
        </w:rPr>
      </w:pPr>
    </w:p>
    <w:p w:rsidR="00877EDE" w:rsidRPr="001B79D8" w:rsidRDefault="00877EDE" w:rsidP="00877EDE">
      <w:pPr>
        <w:numPr>
          <w:ilvl w:val="0"/>
          <w:numId w:val="1"/>
        </w:numPr>
        <w:ind w:left="426"/>
        <w:jc w:val="both"/>
        <w:rPr>
          <w:b/>
        </w:rPr>
      </w:pPr>
      <w:r w:rsidRPr="001B79D8">
        <w:rPr>
          <w:b/>
        </w:rPr>
        <w:t>Жюри</w:t>
      </w:r>
    </w:p>
    <w:p w:rsidR="00877EDE" w:rsidRPr="001B79D8" w:rsidRDefault="00877EDE" w:rsidP="00877EDE">
      <w:pPr>
        <w:ind w:firstLine="709"/>
        <w:jc w:val="both"/>
      </w:pPr>
      <w:r w:rsidRPr="001B79D8">
        <w:t>Оценку работ будет проводить жюри, в которое войдут специалисты и члены оргкомитета.</w:t>
      </w:r>
    </w:p>
    <w:p w:rsidR="00877EDE" w:rsidRPr="001B79D8" w:rsidRDefault="00877EDE" w:rsidP="00877EDE">
      <w:pPr>
        <w:ind w:left="360"/>
        <w:jc w:val="both"/>
        <w:rPr>
          <w:bCs/>
          <w:sz w:val="22"/>
          <w:szCs w:val="22"/>
        </w:rPr>
      </w:pPr>
    </w:p>
    <w:p w:rsidR="00877EDE" w:rsidRPr="001B79D8" w:rsidRDefault="00877EDE" w:rsidP="00877EDE">
      <w:pPr>
        <w:numPr>
          <w:ilvl w:val="0"/>
          <w:numId w:val="1"/>
        </w:numPr>
        <w:ind w:left="426"/>
        <w:jc w:val="both"/>
        <w:rPr>
          <w:b/>
        </w:rPr>
      </w:pPr>
      <w:r w:rsidRPr="001B79D8">
        <w:rPr>
          <w:b/>
        </w:rPr>
        <w:t>Подведение итогов, награждение</w:t>
      </w:r>
    </w:p>
    <w:p w:rsidR="00877EDE" w:rsidRPr="001B79D8" w:rsidRDefault="00877EDE" w:rsidP="00877EDE">
      <w:pPr>
        <w:ind w:firstLine="851"/>
        <w:jc w:val="both"/>
      </w:pPr>
      <w:r w:rsidRPr="001B79D8">
        <w:rPr>
          <w:bCs/>
        </w:rPr>
        <w:t>Лучшие работы будут отмечены Дипломами.</w:t>
      </w:r>
    </w:p>
    <w:p w:rsidR="00877EDE" w:rsidRPr="001B79D8" w:rsidRDefault="00877EDE" w:rsidP="00877EDE">
      <w:pPr>
        <w:ind w:firstLine="851"/>
        <w:jc w:val="both"/>
      </w:pPr>
      <w:r w:rsidRPr="001B79D8">
        <w:t>Все участники выставки получат Сертификат участника.</w:t>
      </w:r>
    </w:p>
    <w:p w:rsidR="00877EDE" w:rsidRPr="001B79D8" w:rsidRDefault="00877EDE" w:rsidP="00877EDE">
      <w:pPr>
        <w:ind w:firstLine="851"/>
        <w:jc w:val="both"/>
        <w:rPr>
          <w:bCs/>
        </w:rPr>
      </w:pPr>
      <w:r w:rsidRPr="001B79D8">
        <w:rPr>
          <w:bCs/>
        </w:rPr>
        <w:t xml:space="preserve">О дате и месте подведения итогов будет сообщено дополнительно. </w:t>
      </w:r>
    </w:p>
    <w:p w:rsidR="00877EDE" w:rsidRPr="001B79D8" w:rsidRDefault="00877EDE" w:rsidP="00877EDE">
      <w:pPr>
        <w:jc w:val="both"/>
        <w:rPr>
          <w:sz w:val="22"/>
          <w:szCs w:val="22"/>
        </w:rPr>
      </w:pPr>
    </w:p>
    <w:p w:rsidR="00877EDE" w:rsidRPr="001B79D8" w:rsidRDefault="00877EDE" w:rsidP="00877EDE">
      <w:pPr>
        <w:numPr>
          <w:ilvl w:val="0"/>
          <w:numId w:val="1"/>
        </w:numPr>
        <w:ind w:left="426"/>
        <w:jc w:val="both"/>
        <w:rPr>
          <w:b/>
        </w:rPr>
      </w:pPr>
      <w:r w:rsidRPr="001B79D8">
        <w:rPr>
          <w:b/>
        </w:rPr>
        <w:t>Контакты для связи</w:t>
      </w:r>
    </w:p>
    <w:p w:rsidR="00877EDE" w:rsidRPr="001B79D8" w:rsidRDefault="00877EDE" w:rsidP="00877EDE">
      <w:pPr>
        <w:ind w:firstLine="720"/>
        <w:jc w:val="both"/>
      </w:pPr>
      <w:r w:rsidRPr="001B79D8">
        <w:t>Телефоны координаторов выставки:</w:t>
      </w:r>
    </w:p>
    <w:p w:rsidR="00877EDE" w:rsidRPr="001B79D8" w:rsidRDefault="00877EDE" w:rsidP="00877EDE">
      <w:pPr>
        <w:ind w:firstLine="720"/>
        <w:jc w:val="both"/>
      </w:pPr>
      <w:r w:rsidRPr="001B79D8">
        <w:t xml:space="preserve">417-29-35 </w:t>
      </w:r>
      <w:proofErr w:type="spellStart"/>
      <w:r w:rsidRPr="001B79D8">
        <w:t>Шибакина</w:t>
      </w:r>
      <w:proofErr w:type="spellEnd"/>
      <w:r w:rsidRPr="001B79D8">
        <w:t xml:space="preserve"> Светлана Владимировна</w:t>
      </w:r>
    </w:p>
    <w:p w:rsidR="00877EDE" w:rsidRPr="001B79D8" w:rsidRDefault="00877EDE" w:rsidP="00877EDE">
      <w:pPr>
        <w:ind w:firstLine="720"/>
        <w:jc w:val="both"/>
      </w:pPr>
      <w:r w:rsidRPr="001B79D8">
        <w:t xml:space="preserve">555-66-44 </w:t>
      </w:r>
      <w:proofErr w:type="spellStart"/>
      <w:r w:rsidRPr="001B79D8">
        <w:t>Кондрашева</w:t>
      </w:r>
      <w:proofErr w:type="spellEnd"/>
      <w:r w:rsidRPr="001B79D8">
        <w:t xml:space="preserve"> Тамара Григорьевна</w:t>
      </w:r>
    </w:p>
    <w:p w:rsidR="00877EDE" w:rsidRPr="001B79D8" w:rsidRDefault="00877EDE" w:rsidP="00877EDE">
      <w:pPr>
        <w:jc w:val="both"/>
      </w:pPr>
    </w:p>
    <w:p w:rsidR="00191704" w:rsidRDefault="00B3295F" w:rsidP="00877EDE"/>
    <w:sectPr w:rsidR="0019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EB3"/>
    <w:multiLevelType w:val="hybridMultilevel"/>
    <w:tmpl w:val="267E1A24"/>
    <w:lvl w:ilvl="0" w:tplc="085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6E11"/>
    <w:multiLevelType w:val="hybridMultilevel"/>
    <w:tmpl w:val="A6BE7706"/>
    <w:lvl w:ilvl="0" w:tplc="085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05FF2"/>
    <w:multiLevelType w:val="multilevel"/>
    <w:tmpl w:val="9F58A0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62273551"/>
    <w:multiLevelType w:val="hybridMultilevel"/>
    <w:tmpl w:val="3A0EA966"/>
    <w:lvl w:ilvl="0" w:tplc="FC3084EA">
      <w:start w:val="1"/>
      <w:numFmt w:val="bullet"/>
      <w:lvlText w:val="▪"/>
      <w:lvlJc w:val="left"/>
      <w:pPr>
        <w:tabs>
          <w:tab w:val="num" w:pos="2271"/>
        </w:tabs>
        <w:ind w:left="1967" w:hanging="56"/>
      </w:pPr>
      <w:rPr>
        <w:rFonts w:ascii="Times New Roman" w:eastAsia="Times New Roman" w:hAnsi="Times New Roman" w:cs="Times New Roman" w:hint="default"/>
      </w:rPr>
    </w:lvl>
    <w:lvl w:ilvl="1" w:tplc="F3186280">
      <w:start w:val="1"/>
      <w:numFmt w:val="bullet"/>
      <w:lvlText w:val=""/>
      <w:lvlJc w:val="left"/>
      <w:pPr>
        <w:tabs>
          <w:tab w:val="num" w:pos="1551"/>
        </w:tabs>
        <w:ind w:left="1247" w:hanging="5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AC26B6F"/>
    <w:multiLevelType w:val="hybridMultilevel"/>
    <w:tmpl w:val="B5C61136"/>
    <w:lvl w:ilvl="0" w:tplc="F318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C3B"/>
    <w:multiLevelType w:val="multilevel"/>
    <w:tmpl w:val="89262032"/>
    <w:lvl w:ilvl="0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94"/>
    <w:rsid w:val="00231B53"/>
    <w:rsid w:val="00247FE5"/>
    <w:rsid w:val="00592844"/>
    <w:rsid w:val="006434E1"/>
    <w:rsid w:val="00877EDE"/>
    <w:rsid w:val="00B3295F"/>
    <w:rsid w:val="00C047A5"/>
    <w:rsid w:val="00E82195"/>
    <w:rsid w:val="00E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ninrkp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8</cp:revision>
  <cp:lastPrinted>2019-09-15T19:20:00Z</cp:lastPrinted>
  <dcterms:created xsi:type="dcterms:W3CDTF">2019-09-15T19:17:00Z</dcterms:created>
  <dcterms:modified xsi:type="dcterms:W3CDTF">2019-09-15T19:21:00Z</dcterms:modified>
</cp:coreProperties>
</file>