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205" w:rsidRDefault="00F75205" w:rsidP="0003637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75205" w:rsidRDefault="00F75205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F75205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29400" cy="8896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:rsidR="009E0EE0" w:rsidRPr="00DA366F" w:rsidRDefault="009E0EE0" w:rsidP="0003637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F3329C" w:rsidRPr="00DA366F" w:rsidRDefault="00780152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DA366F">
        <w:rPr>
          <w:rFonts w:ascii="Times New Roman" w:eastAsia="Calibri" w:hAnsi="Times New Roman" w:cs="Times New Roman"/>
          <w:b/>
          <w:bCs/>
          <w:sz w:val="32"/>
          <w:szCs w:val="32"/>
        </w:rPr>
        <w:t>Рекомендации</w:t>
      </w:r>
    </w:p>
    <w:p w:rsidR="00F3329C" w:rsidRPr="00DA366F" w:rsidRDefault="00E55180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</w:t>
      </w:r>
      <w:r w:rsidR="00F3329C"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создани</w:t>
      </w:r>
      <w:r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ю</w:t>
      </w:r>
      <w:r w:rsidR="00F3329C"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 функционировани</w:t>
      </w:r>
      <w:r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ю</w:t>
      </w:r>
      <w:r w:rsidR="00F3329C"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системы управления охраной труда и обеспечением безопасности образовательного процесса в </w:t>
      </w:r>
      <w:r w:rsidR="005E469B"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образовательных </w:t>
      </w:r>
      <w:r w:rsidR="00F3329C" w:rsidRPr="00DA36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организациях, осуществляющих образовательную деятельность </w:t>
      </w:r>
    </w:p>
    <w:p w:rsidR="0073733A" w:rsidRPr="00DA366F" w:rsidRDefault="0073733A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3329C" w:rsidRPr="00036376" w:rsidRDefault="00F3329C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6376">
        <w:rPr>
          <w:rFonts w:ascii="Times New Roman" w:eastAsia="Calibri" w:hAnsi="Times New Roman" w:cs="Times New Roman"/>
          <w:b/>
          <w:sz w:val="28"/>
          <w:szCs w:val="28"/>
        </w:rPr>
        <w:t>I. Общие положения</w:t>
      </w:r>
    </w:p>
    <w:p w:rsidR="00F3329C" w:rsidRPr="00DA366F" w:rsidRDefault="00F3329C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  <w:r w:rsidRPr="00DA366F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780152" w:rsidRPr="00DA366F">
        <w:rPr>
          <w:rFonts w:ascii="Times New Roman" w:eastAsia="Calibri" w:hAnsi="Times New Roman" w:cs="Times New Roman"/>
          <w:sz w:val="28"/>
          <w:szCs w:val="28"/>
        </w:rPr>
        <w:t>Рекомендации</w:t>
      </w:r>
      <w:r w:rsidR="0059375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созданию и функционированию системы управления охраной труда</w:t>
      </w:r>
      <w:r w:rsidR="004C010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9375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 обеспечением безопасности образовательного процесса в организациях</w:t>
      </w:r>
      <w:r w:rsidR="005E469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осуществляющих образовательную деятельность </w:t>
      </w:r>
      <w:r w:rsidR="0059375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–</w:t>
      </w:r>
      <w:r w:rsidR="00121E8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Рекомендации</w:t>
      </w:r>
      <w:r w:rsidR="0059375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</w:t>
      </w:r>
      <w:r w:rsidRPr="00DA366F">
        <w:rPr>
          <w:rFonts w:ascii="Times New Roman" w:eastAsia="Calibri" w:hAnsi="Times New Roman" w:cs="Times New Roman"/>
          <w:sz w:val="28"/>
          <w:szCs w:val="28"/>
        </w:rPr>
        <w:t>разработаны в целях оказания содействия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совершенствованию деятельности работодателей, органов, осуществляющих управление в сфере образования, по созданию безопасных условий </w:t>
      </w:r>
      <w:r w:rsidR="00762BF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образовательного процесса, обеспечивающих охрану и укрепление здоровья работников и обучающихся. </w:t>
      </w:r>
    </w:p>
    <w:p w:rsidR="00A4264F" w:rsidRPr="00DA366F" w:rsidRDefault="00252D07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E42DC1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 разработаны в соответствии с</w:t>
      </w:r>
      <w:r w:rsidR="00A46F92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42DC1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Трудовым </w:t>
      </w:r>
      <w:r w:rsidR="00A46F92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>кодекс</w:t>
      </w:r>
      <w:r w:rsidR="005E469B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A46F92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Российской Федерации, </w:t>
      </w:r>
      <w:r w:rsidR="00E42DC1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Федеральным </w:t>
      </w:r>
      <w:r w:rsidR="00A46F92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>закон</w:t>
      </w:r>
      <w:r w:rsidR="00E42DC1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A46F92" w:rsidRPr="005037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29 декабря </w:t>
      </w:r>
      <w:r w:rsidR="00A46F9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2012 года  № 273-ФЗ «Об образовании в Российской Федерации»</w:t>
      </w:r>
      <w:r w:rsidR="005E469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A46F9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F647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Национальным стандартом Российской Федерации  ГОСТ Р 12.0.007-2009 </w:t>
      </w:r>
      <w:r w:rsidR="00A4498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CF647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</w:t>
      </w:r>
      <w:r w:rsidR="00A4498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CF647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межгосударственным стандартом ГОСТ 12.0.230-2007 «Система стандартов безопасности труда. Системы управления охраной труда. Общие требования»</w:t>
      </w:r>
      <w:r w:rsidR="00A4498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Отраслевым соглашением по организациям, находящимся в ведении Министерства образования и науки Российской Федерации, на 2015-2017 годы и </w:t>
      </w:r>
      <w:r w:rsidR="00CF647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иными законодательными и нормативными правовыми актами по охране труда</w:t>
      </w:r>
      <w:r w:rsidR="00490CB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здоровья</w:t>
      </w:r>
      <w:r w:rsidR="00CF647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4264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AB730B" w:rsidRPr="00DA366F" w:rsidRDefault="004C0100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567A2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истем</w:t>
      </w:r>
      <w:r w:rsidR="00567A2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управления охраной труда</w:t>
      </w:r>
      <w:r w:rsidR="00AB730B"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и обеспечением безопасности образовательного процесса в организациях, осуществляющих образовательную деятельность</w:t>
      </w:r>
      <w:r w:rsidR="0020535A"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A46F92"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(далее – СУОТ),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85C3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неотъемлемой частью общей системы управления </w:t>
      </w:r>
      <w:r w:rsidR="00685C33"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 xml:space="preserve">организацией и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устанавливает: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общие требования к созданию и функционированию системы управления охраной труда в </w:t>
      </w:r>
      <w:r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организациях, осуществляющих образовательную деятельность,</w:t>
      </w:r>
      <w:r w:rsidRPr="00DA366F">
        <w:rPr>
          <w:rFonts w:ascii="Times New Roman" w:eastAsia="Calibri" w:hAnsi="Times New Roman" w:cs="Times New Roman"/>
          <w:strike/>
          <w:spacing w:val="-2"/>
          <w:sz w:val="28"/>
          <w:szCs w:val="28"/>
          <w:lang w:eastAsia="ru-RU"/>
        </w:rPr>
        <w:t xml:space="preserve">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(далее – </w:t>
      </w: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организация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DA366F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;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0027E2" w:rsidRPr="00DA366F" w:rsidRDefault="000027E2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единый порядок подготовки, принятия и реализации решений по осуществлению организационно-технических, санитарно-гигиенических и лечебно-профилактических мероприятий, направленных на обеспечение безопасных условий труда и сохранение здоровья работников и обучающихся;</w:t>
      </w:r>
    </w:p>
    <w:p w:rsidR="00E76D40" w:rsidRPr="00DA366F" w:rsidRDefault="00E76D40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направления </w:t>
      </w:r>
      <w:r w:rsidR="00880D76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деятельности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охране труда</w:t>
      </w:r>
      <w:r w:rsidR="002C375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здоровья</w:t>
      </w:r>
      <w:r w:rsidR="0054341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54341F" w:rsidRPr="00DA366F" w:rsidRDefault="0054341F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</w:t>
      </w:r>
      <w:r w:rsidR="00133780"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ответственност</w:t>
      </w:r>
      <w:r w:rsidR="00133780"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охраны труда</w:t>
      </w:r>
      <w:r w:rsidR="00133780"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безопасности образовательного</w:t>
      </w:r>
      <w:r w:rsidR="008D5150"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</w:t>
      </w:r>
      <w:r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3124" w:rsidRPr="00DA366F" w:rsidRDefault="00533B16" w:rsidP="000363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685C33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О</w:t>
      </w:r>
      <w:r w:rsidR="008741C0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сновные понятия и определения, применяемые </w:t>
      </w:r>
      <w:r w:rsidR="00E06DE0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</w:t>
      </w:r>
      <w:r w:rsidR="004C0100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Рекомендациях</w:t>
      </w:r>
      <w:r w:rsidR="00E80DDD" w:rsidRPr="00DA366F">
        <w:rPr>
          <w:rFonts w:ascii="Times New Roman" w:eastAsia="Calibri" w:hAnsi="Times New Roman" w:cs="Times New Roman"/>
          <w:bCs/>
          <w:color w:val="FF0000"/>
          <w:sz w:val="28"/>
          <w:szCs w:val="28"/>
          <w:lang w:eastAsia="ru-RU"/>
        </w:rPr>
        <w:t>,</w:t>
      </w:r>
      <w:r w:rsidR="008741C0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приведены в Трудовом кодексе</w:t>
      </w:r>
      <w:r w:rsidR="00C47D15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8741C0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Российской Федерации</w:t>
      </w:r>
      <w:r w:rsidR="00C47D15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 в </w:t>
      </w:r>
      <w:r w:rsidR="00685C33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иных нормативных правовых актах по охране труда.</w:t>
      </w:r>
    </w:p>
    <w:p w:rsidR="00685C33" w:rsidRPr="00DA366F" w:rsidRDefault="00685C33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pacing w:val="-3"/>
          <w:sz w:val="28"/>
          <w:szCs w:val="28"/>
          <w:lang w:eastAsia="ru-RU"/>
        </w:rPr>
      </w:pPr>
    </w:p>
    <w:p w:rsidR="00AB730B" w:rsidRPr="00036376" w:rsidRDefault="00BF0A6F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</w:pPr>
      <w:r w:rsidRPr="00036376">
        <w:rPr>
          <w:rFonts w:ascii="Times New Roman" w:eastAsia="Calibri" w:hAnsi="Times New Roman" w:cs="Times New Roman"/>
          <w:b/>
          <w:sz w:val="28"/>
          <w:szCs w:val="28"/>
        </w:rPr>
        <w:t>II</w:t>
      </w:r>
      <w:r w:rsidR="00BE4FD9" w:rsidRPr="00036376"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  <w:t>. Управление охраной труда в системе образования</w:t>
      </w:r>
    </w:p>
    <w:p w:rsidR="00AB730B" w:rsidRPr="00DA366F" w:rsidRDefault="00BF0A6F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5.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Общее управление охраной труда в </w:t>
      </w:r>
      <w:r w:rsidR="008505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системе образования</w:t>
      </w:r>
      <w:r w:rsidR="00685C3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осуществляет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федеральны</w:t>
      </w:r>
      <w:r w:rsidR="00685C3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 исполнительной власти, реализующи</w:t>
      </w:r>
      <w:r w:rsidR="00685C3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функции по выработке государственной политики и нормативно-правовому регулированию в сфере образования</w:t>
      </w:r>
      <w:r w:rsidR="00E233D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который обеспечивает: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B730B" w:rsidRPr="00DA366F" w:rsidRDefault="00AB730B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реализацию основных направлений государственной политики в области охраны труда в сфере образования;</w:t>
      </w:r>
    </w:p>
    <w:p w:rsidR="00AB730B" w:rsidRPr="00DA366F" w:rsidRDefault="00735418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участие в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реализаци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целевых программ улучшения условий и охраны труда;</w:t>
      </w:r>
    </w:p>
    <w:p w:rsidR="00AB730B" w:rsidRPr="00DA366F" w:rsidRDefault="00AB730B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разработку нормативных правовых актов по охране труда для организаций;</w:t>
      </w:r>
    </w:p>
    <w:p w:rsidR="00AB730B" w:rsidRPr="00DA366F" w:rsidRDefault="00AB730B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разработку профилактических мер, направленных на создание безопасных условий образовательного процесса, охрану и укрепление здоровья работников и обучающихся;</w:t>
      </w:r>
    </w:p>
    <w:p w:rsidR="00AB730B" w:rsidRPr="00DA366F" w:rsidRDefault="00AB730B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участие в расследовании несчастных случаев на производстве (групповых, с тяжелым и смертельным исходом), профессиональных  заболеваний, произошедших в организациях;</w:t>
      </w:r>
    </w:p>
    <w:p w:rsidR="009C3140" w:rsidRPr="00DA366F" w:rsidRDefault="00AB730B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иные полномочия, </w:t>
      </w:r>
      <w:r w:rsidR="00B0536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предусмотренные трудовым законодательством (включая законодательство об охране </w:t>
      </w:r>
      <w:r w:rsidR="009C314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труда), состоящим из </w:t>
      </w:r>
      <w:r w:rsidR="00735418"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 w:rsidR="009C314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рудового кодекса</w:t>
      </w:r>
      <w:r w:rsidR="0073541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РФ</w:t>
      </w:r>
      <w:r w:rsidR="00B0536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иных федеральных законов и законов субъектов Российской Федерации, содержащих нормы трудового права</w:t>
      </w:r>
      <w:r w:rsidR="009C314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с учетом региональных особенностей.</w:t>
      </w:r>
    </w:p>
    <w:p w:rsidR="001228B9" w:rsidRPr="00DA366F" w:rsidRDefault="008B63DD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6. </w:t>
      </w:r>
      <w:r w:rsidR="008E107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Реализация основных направлений государственной политики в области охраны труда </w:t>
      </w:r>
      <w:r w:rsidR="00E95C3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осуществляется</w:t>
      </w:r>
      <w:r w:rsidR="008E107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согласованными действиями 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органов</w:t>
      </w:r>
      <w:r w:rsidR="00010B0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государственной власти субъект</w:t>
      </w:r>
      <w:r w:rsidR="00C3665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010B0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Российской Федерации</w:t>
      </w:r>
      <w:r w:rsidR="008E107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органов местного самоуправления</w:t>
      </w:r>
      <w:r w:rsidR="00010B0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осуществляющи</w:t>
      </w:r>
      <w:r w:rsidR="008E107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="00010B0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управление в сфере образования</w:t>
      </w:r>
      <w:r w:rsidR="00AB1F1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8E107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которые</w:t>
      </w:r>
      <w:r w:rsidR="007618C5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95C3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обеспечивают</w:t>
      </w:r>
      <w:r w:rsidR="007618C5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7618C5" w:rsidRPr="00DA366F" w:rsidRDefault="007618C5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исполнение законов и иных нормативных правовых актов в области охраны труда</w:t>
      </w:r>
      <w:r w:rsidR="0070234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территории субъекта  Российской Федерации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618C5" w:rsidRPr="00DA366F" w:rsidRDefault="007618C5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охраной труда;</w:t>
      </w:r>
    </w:p>
    <w:p w:rsidR="007618C5" w:rsidRPr="00DA366F" w:rsidRDefault="007618C5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содействие общественному контролю за соблюдением </w:t>
      </w:r>
      <w:r w:rsidR="007D2136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прав и законных интересов работников в области охраны труда;</w:t>
      </w:r>
    </w:p>
    <w:p w:rsidR="007D2136" w:rsidRPr="00DA366F" w:rsidRDefault="007D2136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координацию деятельности в области охраны труда, в том числе </w:t>
      </w:r>
      <w:r w:rsidR="005B7AF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r w:rsidR="0076462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организации </w:t>
      </w:r>
      <w:r w:rsidR="005B7AF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</w:t>
      </w:r>
      <w:r w:rsidR="0076462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я на территории субъекта Российской Федерации в установленном порядке обучения по охране труда работников, в том числе руководителей организаций, проверки знаний ими требований охраны труда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7D2136" w:rsidRPr="00DA366F" w:rsidRDefault="00E95C39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участие в </w:t>
      </w:r>
      <w:r w:rsidR="007D2136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финанс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ировании</w:t>
      </w:r>
      <w:r w:rsidR="0072308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D2136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мероприятий по охране труда;</w:t>
      </w:r>
    </w:p>
    <w:p w:rsidR="00764620" w:rsidRPr="00DA366F" w:rsidRDefault="00764620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иные полномочия</w:t>
      </w:r>
      <w:r w:rsidR="0070234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сфере управления охраной труда в соответствии с законами и иными нормативными правовыми актами субъектов Российской Федерации.</w:t>
      </w:r>
    </w:p>
    <w:p w:rsidR="00010B01" w:rsidRPr="00DA366F" w:rsidRDefault="000069AF" w:rsidP="00036376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B63D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</w:t>
      </w:r>
      <w:r w:rsidR="001228B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Учредители</w:t>
      </w:r>
      <w:r w:rsidR="00C3282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(работодатели)</w:t>
      </w:r>
      <w:r w:rsidR="001228B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282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государственных, муниципальных или </w:t>
      </w:r>
      <w:r w:rsidR="00AB1F1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частных организаций</w:t>
      </w:r>
      <w:r w:rsidR="00C3282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осуществляют управление в организации (включая управление охраной труда) в соответствии с трудовым законодательством и иными нормативными правовыми актами,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3282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содержащими нормы трудового права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а также в соответствии с настоящими Рекомендациями, стандартами безопасности труда по СУОТ</w:t>
      </w:r>
      <w:r w:rsidR="0073541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735418" w:rsidRDefault="00735418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B730B" w:rsidRPr="00036376" w:rsidRDefault="00771F9B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</w:pPr>
      <w:r w:rsidRPr="0003637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III</w:t>
      </w:r>
      <w:r w:rsidR="00BE4FD9" w:rsidRPr="00036376"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  <w:t>.</w:t>
      </w:r>
      <w:r w:rsidR="00820FE7" w:rsidRPr="00036376"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="00BE4FD9" w:rsidRPr="00036376">
        <w:rPr>
          <w:rFonts w:ascii="Times New Roman" w:eastAsia="Calibri" w:hAnsi="Times New Roman" w:cs="Times New Roman"/>
          <w:b/>
          <w:bCs/>
          <w:spacing w:val="-3"/>
          <w:sz w:val="28"/>
          <w:szCs w:val="28"/>
          <w:lang w:eastAsia="ru-RU"/>
        </w:rPr>
        <w:t>Основные элементы управления охраной труда</w:t>
      </w:r>
    </w:p>
    <w:p w:rsidR="00AB730B" w:rsidRPr="00DA366F" w:rsidRDefault="00035041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FF0000"/>
          <w:spacing w:val="-3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pacing w:val="-3"/>
          <w:sz w:val="28"/>
          <w:szCs w:val="28"/>
          <w:lang w:eastAsia="ru-RU"/>
        </w:rPr>
        <w:t xml:space="preserve">10. </w:t>
      </w:r>
      <w:r w:rsidR="00AB730B" w:rsidRPr="00DA366F">
        <w:rPr>
          <w:rFonts w:ascii="Times New Roman" w:eastAsia="Calibri" w:hAnsi="Times New Roman" w:cs="Times New Roman"/>
          <w:bCs/>
          <w:spacing w:val="-3"/>
          <w:sz w:val="28"/>
          <w:szCs w:val="28"/>
          <w:lang w:eastAsia="ru-RU"/>
        </w:rPr>
        <w:t>Система управления охраной труда в организации характеризуе</w:t>
      </w:r>
      <w:r w:rsidR="00353F61" w:rsidRPr="00DA366F">
        <w:rPr>
          <w:rFonts w:ascii="Times New Roman" w:eastAsia="Calibri" w:hAnsi="Times New Roman" w:cs="Times New Roman"/>
          <w:bCs/>
          <w:spacing w:val="-3"/>
          <w:sz w:val="28"/>
          <w:szCs w:val="28"/>
          <w:lang w:eastAsia="ru-RU"/>
        </w:rPr>
        <w:t>тся наличием основных элементов</w:t>
      </w:r>
      <w:r w:rsidRPr="00DA366F">
        <w:rPr>
          <w:rFonts w:ascii="Times New Roman" w:eastAsia="Calibri" w:hAnsi="Times New Roman" w:cs="Times New Roman"/>
          <w:bCs/>
          <w:spacing w:val="-3"/>
          <w:sz w:val="28"/>
          <w:szCs w:val="28"/>
          <w:lang w:eastAsia="ru-RU"/>
        </w:rPr>
        <w:t xml:space="preserve"> - к</w:t>
      </w: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онцепции,  целей и задач в области охраны труда.</w:t>
      </w:r>
    </w:p>
    <w:p w:rsidR="00AB730B" w:rsidRPr="00DA366F" w:rsidRDefault="00035041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 Концепция охраны труда (далее – концепция) является самостоятельным документом (разделом документа) организации, содержащим основные направления деятельности и обязательства работодат</w:t>
      </w:r>
      <w:r w:rsidR="001B422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еля (руководителя организации).</w:t>
      </w:r>
    </w:p>
    <w:p w:rsidR="00AB730B" w:rsidRPr="00DA366F" w:rsidRDefault="00AB730B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Концепция включает в себя следующие при</w:t>
      </w:r>
      <w:r w:rsidR="001B422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нципы и обязательства:</w:t>
      </w:r>
    </w:p>
    <w:p w:rsidR="00AB730B" w:rsidRPr="00DA366F" w:rsidRDefault="00AB730B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соответствие основным направлениям государственной политики в области охраны труда;</w:t>
      </w:r>
    </w:p>
    <w:p w:rsidR="00AB730B" w:rsidRPr="00DA366F" w:rsidRDefault="00AB730B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безопасности и охраны здо</w:t>
      </w:r>
      <w:r w:rsidR="001B422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ровья работников и обучающихся;</w:t>
      </w:r>
    </w:p>
    <w:p w:rsidR="00AB730B" w:rsidRPr="00DA366F" w:rsidRDefault="00C67B7E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превентивных мер по защите работников и обучающихся от опасностей, предупреждению несчастных случаев и профессиональных заболеваний</w:t>
      </w:r>
      <w:r w:rsidR="00B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работников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производстве;</w:t>
      </w:r>
    </w:p>
    <w:p w:rsidR="000069AF" w:rsidRPr="00947C5B" w:rsidRDefault="00404E2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7C5B">
        <w:rPr>
          <w:rFonts w:ascii="Times New Roman" w:eastAsia="Calibri" w:hAnsi="Times New Roman" w:cs="Times New Roman"/>
          <w:sz w:val="28"/>
          <w:szCs w:val="28"/>
          <w:lang w:eastAsia="ru-RU"/>
        </w:rPr>
        <w:t>соблюдение трудового законодательства и иных актов, содержащих нормы трудового права;</w:t>
      </w:r>
    </w:p>
    <w:p w:rsidR="00AB730B" w:rsidRPr="00DA366F" w:rsidRDefault="000069AF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C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</w:t>
      </w:r>
      <w:r w:rsidR="00A8555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="00C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мероприятий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 w:rsidR="00B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улучшению условий,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охран</w:t>
      </w:r>
      <w:r w:rsidR="00C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труда </w:t>
      </w:r>
      <w:r w:rsidR="00C1031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коллективных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договор</w:t>
      </w:r>
      <w:r w:rsidR="00C67B7E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соглашени</w:t>
      </w:r>
      <w:r w:rsidR="00C67B7E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охране труда;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функционирования СУОТ;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осуществление мер поощрения работников за активное участие в управлении охраной труда и обеспечением безопасности образовательного процесса.</w:t>
      </w:r>
    </w:p>
    <w:p w:rsidR="00AB730B" w:rsidRPr="00DA366F" w:rsidRDefault="00AB730B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Проект концепции доводится до сведения работников и после согласования с выборным органом профсоюзной организации утверждается работодателем (руководителем) организации либо уполномоченным им лицом.</w:t>
      </w:r>
    </w:p>
    <w:p w:rsidR="004144ED" w:rsidRPr="00DA366F" w:rsidRDefault="00AB730B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Концепция, как правило, включается в раздел "Условия и охрана труда" коллективного договора, соглашения.</w:t>
      </w:r>
    </w:p>
    <w:p w:rsidR="00AB730B" w:rsidRPr="00DA366F" w:rsidRDefault="009F371E" w:rsidP="000363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2D2D6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Цели и задачи в области охраны труда устанавливаются в соответствии с концепцией, с учетом типа, специфики и характера деятельности организации, уровня управления и степени обеспеченности необходимыми ресурсами. </w:t>
      </w:r>
    </w:p>
    <w:p w:rsidR="00735418" w:rsidRDefault="00735418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Работодатель совместно с профсоюзным комитетом постоянно актуализиру</w:t>
      </w:r>
      <w:r w:rsidR="0073541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т цели и задачи в области охраны труда.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13.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Организация работ по охране труда </w:t>
      </w:r>
      <w:r w:rsidR="0074220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организации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предусматривает:</w:t>
      </w:r>
    </w:p>
    <w:p w:rsidR="00AB730B" w:rsidRPr="00DA366F" w:rsidRDefault="00624C3D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распределение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обязанностей и ответственности </w:t>
      </w:r>
      <w:r w:rsidR="008D5150"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области охраны труда и безопас</w:t>
      </w:r>
      <w:r w:rsidRPr="00DA36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образовательного процесса;</w:t>
      </w:r>
    </w:p>
    <w:p w:rsidR="00AB730B" w:rsidRPr="00DA366F" w:rsidRDefault="00624C3D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службы охраны труда или введение должности специалиста по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охране труда в штат организации;</w:t>
      </w:r>
    </w:p>
    <w:p w:rsidR="0019216B" w:rsidRPr="00DA366F" w:rsidRDefault="00624C3D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уч</w:t>
      </w:r>
      <w:r w:rsidR="0039148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стие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работников и их представителей в управлении охраной труда в части</w:t>
      </w:r>
      <w:r w:rsidR="0039148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привлечения работников, а также их представителей по охране труда к консультациям, информированию и повышению их квалификации</w:t>
      </w:r>
      <w:r w:rsidR="0039148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предоставления условий для совершенствовани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СУОТ</w:t>
      </w:r>
      <w:r w:rsidR="0039148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создания, формирования и функционирования коми</w:t>
      </w:r>
      <w:r w:rsidR="0019216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тета (комиссии) по охране труда;</w:t>
      </w:r>
    </w:p>
    <w:p w:rsidR="0019216B" w:rsidRPr="00DA366F" w:rsidRDefault="0019216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н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аличие нормативных правовых актов, содержащих требования охраны труда в соответствии со спецификой деятельности организации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B730B" w:rsidRPr="00DA366F" w:rsidRDefault="0019216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ередач</w:t>
      </w:r>
      <w:r w:rsidR="00676D8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обмен </w:t>
      </w:r>
      <w:r w:rsidR="00AB730B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информацией </w:t>
      </w:r>
      <w:r w:rsidR="00E80DDD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>по охране труда</w:t>
      </w:r>
      <w:r w:rsidR="001F6FEE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E80DDD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>включа</w:t>
      </w:r>
      <w:r w:rsidR="001F6FEE" w:rsidRPr="003C36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ющую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получение и рассмотрение внешних и внутренних обращений (сообщений</w:t>
      </w:r>
      <w:r w:rsidR="00EE2D2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), их документальное оформление и подготовку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ответов</w:t>
      </w:r>
      <w:r w:rsidR="00EE2D2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а также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рассмотрение предложений работников (их представителей).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14.</w:t>
      </w:r>
      <w:r w:rsidR="00176328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0069AF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разработки мероприятий по улучшению условий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охраны труда, определения ресурсов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необходимых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реализации мероприятий, в организации осуществляется планирование деятельности по управлению охраной труда.</w:t>
      </w:r>
      <w:r w:rsidR="0071285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AB730B" w:rsidRPr="00DA366F" w:rsidRDefault="00AB730B" w:rsidP="00036376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Планирование основано на результатах информации, содержащей:</w:t>
      </w:r>
    </w:p>
    <w:p w:rsidR="00556043" w:rsidRPr="00DA366F" w:rsidRDefault="00AB730B" w:rsidP="00036376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законодательных и иных нормативных правовых актов;</w:t>
      </w:r>
    </w:p>
    <w:p w:rsidR="00AB730B" w:rsidRPr="00DA366F" w:rsidRDefault="00AB730B" w:rsidP="00036376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результаты специальной оценки условий труда, анализа производственного травматизма, травматизма обучающихся и п</w:t>
      </w:r>
      <w:r w:rsidR="00556043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рофессиональной заболеваемости;</w:t>
      </w:r>
    </w:p>
    <w:p w:rsidR="00AB730B" w:rsidRPr="00DA366F" w:rsidRDefault="00AB730B" w:rsidP="00036376">
      <w:pPr>
        <w:tabs>
          <w:tab w:val="left" w:pos="48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предписаний представителей органов государственного контроля и надзора, представлений технических инспекторов труда Профсоюза.</w:t>
      </w:r>
    </w:p>
    <w:p w:rsidR="00AB730B" w:rsidRPr="00DA366F" w:rsidRDefault="000069AF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Одним из основных документо</w:t>
      </w:r>
      <w:r w:rsidR="004144E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</w:t>
      </w:r>
      <w:r w:rsidR="0048736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организации является план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функционирования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СУОТ</w:t>
      </w:r>
      <w:r w:rsidR="0077521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который включает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перечень мероприятий, направленных на улучшение условий, охраны труда и здоровья, снижение 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уровн</w:t>
      </w:r>
      <w:r w:rsidR="00D1699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</w:t>
      </w:r>
      <w:r w:rsidR="00D1699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ых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риск</w:t>
      </w:r>
      <w:r w:rsidR="00D1699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срок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реализации мероприяти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й и ответственны</w:t>
      </w:r>
      <w:r w:rsidR="00735418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="004A7A2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лиц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676D8D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источник финансирования мероприяти</w:t>
      </w:r>
      <w:r w:rsidR="00676D8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F20812" w:rsidRPr="00DA366F">
        <w:rPr>
          <w:rStyle w:val="af"/>
          <w:rFonts w:ascii="Times New Roman" w:eastAsia="Calibri" w:hAnsi="Times New Roman" w:cs="Times New Roman"/>
          <w:sz w:val="28"/>
          <w:szCs w:val="28"/>
          <w:lang w:eastAsia="ru-RU"/>
        </w:rPr>
        <w:footnoteReference w:id="2"/>
      </w:r>
      <w:r w:rsidR="00F2081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План 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функционирования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СУОТ формируется с учетом</w:t>
      </w:r>
      <w:r w:rsidR="007243EE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типового перечня ежегодно реализуемых работодателем мероприятий по улучшению условий и охраны труда и снижению уровней профессиональных рисков, утвержденного федеральным органом исполнительной власти, осуществляющим функции по выработке государственной политики и нормативно-правово</w:t>
      </w:r>
      <w:r w:rsidR="007243EE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му регулированию в сфере труда.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15.</w:t>
      </w:r>
      <w:r w:rsidR="008D245B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BE4FD9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Система мер ответственности и стимулирования</w:t>
      </w:r>
      <w:r w:rsidR="00BE4FD9" w:rsidRPr="00DA366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E4FD9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работников,</w:t>
      </w:r>
      <w:r w:rsidR="00BE4FD9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участвующих в разработке и реализации СУОТ</w:t>
      </w:r>
      <w:r w:rsidR="003410B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410B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осуществлении образовательного процесса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предполагает: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разработку, утверждение и согласование должностных </w:t>
      </w:r>
      <w:r w:rsidR="00B15B2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инструкций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охране труда для руководителей и  специалистов;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установление ответственности, материального и морального стимулирования работников за активные действия по реализации СУОТ;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у работников мотивационного механизма безопасного поведения, развитие навыков предвидеть и предупреждать возникновение инцидентов.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16.</w:t>
      </w:r>
      <w:r w:rsidR="00B631F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 целях</w:t>
      </w:r>
      <w:r w:rsidR="00AB730B" w:rsidRPr="00DA366F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создания здоровых и безопасных условий труда работников и обучающихся</w:t>
      </w:r>
      <w:r w:rsidR="00AB730B" w:rsidRPr="00DA366F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организации </w:t>
      </w:r>
      <w:r w:rsidR="003410B7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планируются и реализуются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действия, процедуры, процессы, которые предусматривают: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обеспечение безопасных условий труда на рабочих местах, в том числе при эксплуатации зданий, сооружений, а также оборудования и инструментов;</w:t>
      </w:r>
    </w:p>
    <w:p w:rsidR="00B63E9F" w:rsidRPr="00DA366F" w:rsidRDefault="00B63E9F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финансирование мероприятий по охране труда и здоровья;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</w:rPr>
        <w:t>идентификацию опасностей (выявление и установление потенциальных рисков, связанных с производственным травматизмом, профессиональными заболеваниями, аварийными ситуациями и т. д.)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4A7A22" w:rsidRPr="00DA366F" w:rsidRDefault="004A7A22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специальной оценки условий труда с целью выявления вредных и опасных производственных факторов, предоставления гарантий и компенсаций работникам, занятым во вредных и (или) опасных условиях труда по результатам СОУТ;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организацию и проведение обучения безопасным методам и приемам работ, оказанию первой помощи пострадавшим на производстве, проведение инструктажей по охране труда и проверки знаний требований охраны труда работников;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обязательных предварительных и периодических медицинских осмотров работников образования;</w:t>
      </w:r>
    </w:p>
    <w:p w:rsidR="00AB730B" w:rsidRPr="00DA366F" w:rsidRDefault="00AB730B" w:rsidP="0003637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обеспечение сертифицированной специальной одежд</w:t>
      </w:r>
      <w:r w:rsidR="004C70C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другими средствами индивидуальной защиты</w:t>
      </w:r>
      <w:r w:rsidR="00640F4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работников, занятых на работах с вредными и опасными условиями</w:t>
      </w:r>
      <w:r w:rsidR="00F97D9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труда</w:t>
      </w:r>
      <w:r w:rsidR="00F1477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F1477B" w:rsidRPr="00DA366F">
        <w:rPr>
          <w:rFonts w:ascii="Times New Roman" w:eastAsia="Calibri" w:hAnsi="Times New Roman" w:cs="Times New Roman"/>
          <w:sz w:val="28"/>
          <w:szCs w:val="28"/>
        </w:rPr>
        <w:t>а также на работах, выполняемых в особых температурных условиях или связанных с загрязнением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лечебно-профилактическое обслуживание работников, организацию режима труда и отдыха;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расследование и анализ причин несчастных случаев на производстве,  профессиональных заболеваний; 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обязательное социальное страхование работников от несчастных случаев на производстве и профессиональных заболеваний;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нормативно-правовое и информационное обеспечение по охране труда; </w:t>
      </w:r>
    </w:p>
    <w:p w:rsidR="00AB730B" w:rsidRPr="00DA366F" w:rsidRDefault="00D16999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другие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функции, предусмотренные трудовым законодательством (включая законодательство об охране труда) и иных нормативных правовых актов, содержащих нормы трудового права.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17.</w:t>
      </w:r>
      <w:r w:rsidR="002D59C6" w:rsidRPr="00DA36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Осуществление контроля за соблюдением требований охраны труда на рабочих местах, мониторинга условий и охраны труда, внутреннего и внешнего аудитов по вопросам </w:t>
      </w:r>
      <w:r w:rsidR="0088143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охраны труда и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безопасности образовательного процесса является одним из главных элементов СУОТ</w:t>
      </w:r>
      <w:r w:rsidR="002D59C6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F1F1C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направленны</w:t>
      </w:r>
      <w:r w:rsidR="009E1F31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r w:rsidR="00D7259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на:</w:t>
      </w:r>
    </w:p>
    <w:p w:rsidR="00AB730B" w:rsidRPr="00DA366F" w:rsidRDefault="00D16999" w:rsidP="000363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роверку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(обследование)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состояния охраны труда в организации и соответствие условий труда на рабочих местах требованиям охраны труда;</w:t>
      </w:r>
    </w:p>
    <w:p w:rsidR="00AB730B" w:rsidRPr="00DA366F" w:rsidRDefault="00AB730B" w:rsidP="000363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руководителями и специалистами должностных обязанностей по охране труда;</w:t>
      </w:r>
    </w:p>
    <w:p w:rsidR="00AB730B" w:rsidRPr="00DA366F" w:rsidRDefault="00AB730B" w:rsidP="000363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выявление и предупреждение нарушений требований охраны труда;</w:t>
      </w:r>
    </w:p>
    <w:p w:rsidR="00AB730B" w:rsidRPr="00DA366F" w:rsidRDefault="00AB730B" w:rsidP="000363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принятие мер по устранению выявленных недостатков.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18</w:t>
      </w:r>
      <w:r w:rsidR="006F0792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основных свойств СУОТ является ее совершенствование и повышение эффективности функционирования, направленное на создание безопасных условий труда, предупреждение несчастных случаев на производстве,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профессиональных заболеваний путем </w:t>
      </w:r>
      <w:r w:rsidR="00B8732C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выявления, оценки и снижения уровней профессиональных рисков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СУОТ обеспечивается своевременной реализацией мероприятий, предусматривающих: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опасных и вредных производственных факторов и оценки рисков;</w:t>
      </w:r>
    </w:p>
    <w:p w:rsidR="00AB730B" w:rsidRPr="00DA366F" w:rsidRDefault="00AB730B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анализ причин несчастных случаев, профессиональных заболеваний и инцидентов на производстве;</w:t>
      </w:r>
    </w:p>
    <w:p w:rsidR="00AB730B" w:rsidRPr="00DA366F" w:rsidRDefault="00750B86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проверок (обследований) по охране труда;</w:t>
      </w:r>
    </w:p>
    <w:p w:rsidR="00AB730B" w:rsidRPr="00DA366F" w:rsidRDefault="00750B86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внесение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предложени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работников организации, уполномоченных по охране труда и комитетов (комиссий) по охране труда по улучшению условий труда на рабочих местах;</w:t>
      </w:r>
    </w:p>
    <w:p w:rsidR="00AB730B" w:rsidRPr="00DA366F" w:rsidRDefault="00750B86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представление предложений по внесению изменений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трудово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законодательств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(включая законодательство об охране труда) и ины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акт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, содержащи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нормы трудового права, 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охране труда, а также коллективны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договор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(соглашения по охране труда).</w:t>
      </w:r>
    </w:p>
    <w:p w:rsidR="000069AF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19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 Повышение эффективности функционирования СУОТ определяется актуальностью и результативностью мероприятий по улучшению условий и охраны труда, корректирующими действиями, а также обеспечением необходимыми средствами и ресурсами.</w:t>
      </w:r>
    </w:p>
    <w:p w:rsidR="004144ED" w:rsidRPr="00DA366F" w:rsidRDefault="004144ED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B730B" w:rsidRPr="00036376" w:rsidRDefault="00D73480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36376"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="001052D4" w:rsidRPr="00036376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V</w:t>
      </w:r>
      <w:r w:rsidR="00742208" w:rsidRPr="000363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1052D4" w:rsidRPr="000363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742208" w:rsidRPr="0003637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Нормативно-правовое обеспечение и информационное сопровождение системы управления охраной труда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20</w:t>
      </w:r>
      <w:r w:rsidR="0095339A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эффективного управления охраной труда работодатель (руководитель организации) по согласованию с выборным профсоюзным органом обеспечивает формирование:</w:t>
      </w:r>
    </w:p>
    <w:p w:rsidR="005F2EED" w:rsidRPr="00DA366F" w:rsidRDefault="0095339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5F2EE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еречня законодательных и иных нормативных правовых актов по охране труда, необходимых для создания и функционирования СУОТ в организации с учетом типа, специфики и характера ее деятельно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сти;</w:t>
      </w:r>
    </w:p>
    <w:p w:rsidR="00AB730B" w:rsidRPr="00DA366F" w:rsidRDefault="0095339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словий для информационного сопровождения действий, процедур, процессов и обеспечения ресурсов, иных технических и организационно-методических мероприятий по внедрению и реализации СУОТ в организации.</w:t>
      </w:r>
    </w:p>
    <w:p w:rsidR="00E00056" w:rsidRDefault="00E00056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00056" w:rsidRPr="00DA366F" w:rsidRDefault="00E00056" w:rsidP="0003637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A366F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V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. Заключительные положения</w:t>
      </w:r>
    </w:p>
    <w:p w:rsidR="00AB730B" w:rsidRPr="00DA366F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21</w:t>
      </w:r>
      <w:r w:rsidR="0042383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</w:t>
      </w:r>
      <w:r w:rsidR="0074220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ие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4220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</w:t>
      </w:r>
      <w:r w:rsidR="0074220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ю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тся </w:t>
      </w:r>
      <w:r w:rsidR="00742208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методическим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документом, включающим основные элементы системы управления охраной труда</w:t>
      </w:r>
      <w:r w:rsidR="001052D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системе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750B86" w:rsidRDefault="002D2D6A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22</w:t>
      </w:r>
      <w:r w:rsidR="00423834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рган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ам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государственной власти субъектов Российской Федерации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орган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ам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местного самоуправления, осуществляющи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0069AF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управление в сфере образования,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образовательны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ям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предлагается использовать данные Рекомендации 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разработке 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аналогичных документов</w:t>
      </w:r>
      <w:r w:rsidR="00AB0C10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управлению охраной труда и обеспечению безопасности образовательного процесса</w:t>
      </w:r>
      <w:r w:rsidR="004144E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учетом </w:t>
      </w:r>
      <w:r w:rsidR="004144E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особенностей региона, 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также 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>типа, специфики и характера деятельности</w:t>
      </w:r>
      <w:r w:rsidR="004144ED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организации</w:t>
      </w:r>
      <w:r w:rsidR="00750B8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B730B" w:rsidRPr="00DA36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E00056" w:rsidRPr="00BC41AD" w:rsidRDefault="00423834" w:rsidP="000363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66F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46BB2">
        <w:rPr>
          <w:rFonts w:ascii="Times New Roman" w:hAnsi="Times New Roman" w:cs="Times New Roman"/>
          <w:sz w:val="28"/>
          <w:szCs w:val="28"/>
        </w:rPr>
        <w:t>3</w:t>
      </w:r>
      <w:r w:rsidRPr="00DA366F">
        <w:rPr>
          <w:rFonts w:ascii="Times New Roman" w:hAnsi="Times New Roman" w:cs="Times New Roman"/>
          <w:sz w:val="28"/>
          <w:szCs w:val="28"/>
        </w:rPr>
        <w:t xml:space="preserve">. </w:t>
      </w:r>
      <w:r w:rsidR="004144ED" w:rsidRPr="00DA366F">
        <w:rPr>
          <w:rFonts w:ascii="Times New Roman" w:hAnsi="Times New Roman" w:cs="Times New Roman"/>
          <w:sz w:val="28"/>
          <w:szCs w:val="28"/>
        </w:rPr>
        <w:t>К</w:t>
      </w:r>
      <w:r w:rsidRPr="00DA366F">
        <w:rPr>
          <w:rFonts w:ascii="Times New Roman" w:hAnsi="Times New Roman" w:cs="Times New Roman"/>
          <w:sz w:val="28"/>
          <w:szCs w:val="28"/>
        </w:rPr>
        <w:t>онтроль за соблюдением трудового законодательства и иных нормативных правовых актов, содержащих нормы трудового права, в подведомственных организациях осуществляется федеральными органами исполнительной власти, органами исполнительной власти субъектов Российской Федерации, органами местного самоуправления</w:t>
      </w:r>
      <w:r w:rsidR="004144ED" w:rsidRPr="00DA366F">
        <w:rPr>
          <w:rFonts w:ascii="Times New Roman" w:hAnsi="Times New Roman" w:cs="Times New Roman"/>
          <w:sz w:val="28"/>
          <w:szCs w:val="28"/>
        </w:rPr>
        <w:t>, профсоюзами</w:t>
      </w:r>
      <w:r w:rsidRPr="00DA366F">
        <w:rPr>
          <w:rFonts w:ascii="Times New Roman" w:hAnsi="Times New Roman" w:cs="Times New Roman"/>
          <w:sz w:val="28"/>
          <w:szCs w:val="28"/>
        </w:rPr>
        <w:t xml:space="preserve"> в порядке и на условиях, определяемых законами Российской Федерации и законами субъектов Российской Федерации.</w:t>
      </w:r>
    </w:p>
    <w:sectPr w:rsidR="00E00056" w:rsidRPr="00BC41AD" w:rsidSect="00F7520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49" w:bottom="1134" w:left="993" w:header="709" w:footer="2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5E8F" w:rsidRDefault="00715E8F" w:rsidP="00B8732C">
      <w:pPr>
        <w:spacing w:after="0" w:line="240" w:lineRule="auto"/>
      </w:pPr>
      <w:r>
        <w:separator/>
      </w:r>
    </w:p>
  </w:endnote>
  <w:endnote w:type="continuationSeparator" w:id="1">
    <w:p w:rsidR="00715E8F" w:rsidRDefault="00715E8F" w:rsidP="00B87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DD" w:rsidRDefault="007B1BD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1548"/>
    </w:sdtPr>
    <w:sdtContent>
      <w:p w:rsidR="007B1BDD" w:rsidRDefault="00C86213">
        <w:pPr>
          <w:pStyle w:val="a6"/>
          <w:jc w:val="right"/>
        </w:pPr>
        <w:fldSimple w:instr=" PAGE   \* MERGEFORMAT ">
          <w:r w:rsidR="0033060A">
            <w:rPr>
              <w:noProof/>
            </w:rPr>
            <w:t>8</w:t>
          </w:r>
        </w:fldSimple>
      </w:p>
    </w:sdtContent>
  </w:sdt>
  <w:p w:rsidR="00CA3AA4" w:rsidRPr="007B1BDD" w:rsidRDefault="00CA3AA4" w:rsidP="007B1BD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1547"/>
    </w:sdtPr>
    <w:sdtContent>
      <w:p w:rsidR="007B1BDD" w:rsidRDefault="00C86213">
        <w:pPr>
          <w:pStyle w:val="a6"/>
          <w:jc w:val="right"/>
        </w:pPr>
        <w:fldSimple w:instr=" PAGE   \* MERGEFORMAT ">
          <w:r w:rsidR="0033060A">
            <w:rPr>
              <w:noProof/>
            </w:rPr>
            <w:t>1</w:t>
          </w:r>
        </w:fldSimple>
      </w:p>
    </w:sdtContent>
  </w:sdt>
  <w:p w:rsidR="007B1BDD" w:rsidRDefault="007B1BD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5E8F" w:rsidRDefault="00715E8F" w:rsidP="00B8732C">
      <w:pPr>
        <w:spacing w:after="0" w:line="240" w:lineRule="auto"/>
      </w:pPr>
      <w:r>
        <w:separator/>
      </w:r>
    </w:p>
  </w:footnote>
  <w:footnote w:type="continuationSeparator" w:id="1">
    <w:p w:rsidR="00715E8F" w:rsidRDefault="00715E8F" w:rsidP="00B8732C">
      <w:pPr>
        <w:spacing w:after="0" w:line="240" w:lineRule="auto"/>
      </w:pPr>
      <w:r>
        <w:continuationSeparator/>
      </w:r>
    </w:p>
  </w:footnote>
  <w:footnote w:id="2">
    <w:p w:rsidR="00F20812" w:rsidRDefault="00F20812" w:rsidP="007243EE">
      <w:pPr>
        <w:pStyle w:val="ad"/>
        <w:jc w:val="both"/>
      </w:pPr>
      <w:r>
        <w:rPr>
          <w:rStyle w:val="af"/>
        </w:rPr>
        <w:footnoteRef/>
      </w:r>
      <w:r>
        <w:t xml:space="preserve"> </w:t>
      </w:r>
      <w:r w:rsidR="00623724" w:rsidRPr="00623724">
        <w:t>Финансирование мероприятий по улучшению условий и охраны труда осуществляется</w:t>
      </w:r>
      <w:r w:rsidR="00623724">
        <w:t xml:space="preserve"> в соответствии со статьей 226 Трудового кодекса</w:t>
      </w:r>
      <w:r w:rsidR="00421B56">
        <w:t xml:space="preserve"> Российской </w:t>
      </w:r>
      <w:r w:rsidR="00421B56" w:rsidRPr="00F5231A">
        <w:t>Федерации</w:t>
      </w:r>
      <w:r w:rsidR="00F5231A" w:rsidRPr="00F5231A">
        <w:t>,</w:t>
      </w:r>
      <w:r w:rsidR="00B83829" w:rsidRPr="00F5231A">
        <w:t xml:space="preserve"> </w:t>
      </w:r>
      <w:r w:rsidR="007243EE">
        <w:t xml:space="preserve">в </w:t>
      </w:r>
      <w:r w:rsidR="00F5231A" w:rsidRPr="00F5231A">
        <w:rPr>
          <w:rFonts w:eastAsia="Calibri"/>
        </w:rPr>
        <w:t xml:space="preserve">том числе </w:t>
      </w:r>
      <w:r w:rsidR="00F5231A" w:rsidRPr="00F5231A">
        <w:t xml:space="preserve">из средств </w:t>
      </w:r>
      <w:r w:rsidR="00F5231A" w:rsidRPr="00F5231A">
        <w:rPr>
          <w:rFonts w:eastAsia="Calibri"/>
        </w:rPr>
        <w:t>Фонда социального страхования Российской Федерации</w:t>
      </w:r>
      <w:r w:rsidR="007243EE">
        <w:rPr>
          <w:rFonts w:eastAsia="Calibri"/>
        </w:rPr>
        <w:t>,</w:t>
      </w:r>
      <w:r w:rsidR="00F5231A" w:rsidRPr="00F5231A">
        <w:t xml:space="preserve"> </w:t>
      </w:r>
      <w:r w:rsidR="00B83829" w:rsidRPr="00F5231A">
        <w:t>и правил финансового обеспечения предупредительных мер по сокращению производственного травматизма и</w:t>
      </w:r>
      <w:r w:rsidR="00B83829" w:rsidRPr="00B83829">
        <w:t xml:space="preserve">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DD" w:rsidRDefault="007B1BD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840500"/>
    </w:sdtPr>
    <w:sdtEndPr>
      <w:rPr>
        <w:rFonts w:ascii="Times New Roman" w:hAnsi="Times New Roman" w:cs="Times New Roman"/>
        <w:sz w:val="24"/>
        <w:szCs w:val="24"/>
      </w:rPr>
    </w:sdtEndPr>
    <w:sdtContent>
      <w:p w:rsidR="003264B4" w:rsidRPr="003264B4" w:rsidRDefault="00C86213" w:rsidP="007B1BDD">
        <w:pPr>
          <w:pStyle w:val="a4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3264B4" w:rsidRDefault="003264B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DD" w:rsidRDefault="007B1BD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6D"/>
    <w:multiLevelType w:val="multilevel"/>
    <w:tmpl w:val="0000006C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6F"/>
    <w:multiLevelType w:val="multilevel"/>
    <w:tmpl w:val="0000006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46904836"/>
    <w:multiLevelType w:val="hybridMultilevel"/>
    <w:tmpl w:val="0F14E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362A"/>
    <w:rsid w:val="000027E2"/>
    <w:rsid w:val="000050BB"/>
    <w:rsid w:val="000069AF"/>
    <w:rsid w:val="00010B01"/>
    <w:rsid w:val="0001187C"/>
    <w:rsid w:val="00033EDC"/>
    <w:rsid w:val="00035041"/>
    <w:rsid w:val="00036376"/>
    <w:rsid w:val="00044DF6"/>
    <w:rsid w:val="00066CE2"/>
    <w:rsid w:val="00080531"/>
    <w:rsid w:val="000A7E92"/>
    <w:rsid w:val="000B13E8"/>
    <w:rsid w:val="000B2103"/>
    <w:rsid w:val="001052D4"/>
    <w:rsid w:val="00121E81"/>
    <w:rsid w:val="001228B9"/>
    <w:rsid w:val="00133780"/>
    <w:rsid w:val="00156107"/>
    <w:rsid w:val="00176328"/>
    <w:rsid w:val="0019216B"/>
    <w:rsid w:val="001B4228"/>
    <w:rsid w:val="001F6FEE"/>
    <w:rsid w:val="0020535A"/>
    <w:rsid w:val="0020696C"/>
    <w:rsid w:val="00252D07"/>
    <w:rsid w:val="00260E4F"/>
    <w:rsid w:val="00262BEA"/>
    <w:rsid w:val="0027626B"/>
    <w:rsid w:val="002762D7"/>
    <w:rsid w:val="0029033F"/>
    <w:rsid w:val="002C19EE"/>
    <w:rsid w:val="002C3750"/>
    <w:rsid w:val="002D2D6A"/>
    <w:rsid w:val="002D59C6"/>
    <w:rsid w:val="002E2646"/>
    <w:rsid w:val="00312249"/>
    <w:rsid w:val="003264B4"/>
    <w:rsid w:val="0033060A"/>
    <w:rsid w:val="003410B7"/>
    <w:rsid w:val="00353F61"/>
    <w:rsid w:val="00354CB0"/>
    <w:rsid w:val="00370262"/>
    <w:rsid w:val="00387214"/>
    <w:rsid w:val="00391484"/>
    <w:rsid w:val="003A07BB"/>
    <w:rsid w:val="003B6245"/>
    <w:rsid w:val="003C3629"/>
    <w:rsid w:val="003C4C8D"/>
    <w:rsid w:val="003F2288"/>
    <w:rsid w:val="003F6151"/>
    <w:rsid w:val="00404E2B"/>
    <w:rsid w:val="004144ED"/>
    <w:rsid w:val="00421B56"/>
    <w:rsid w:val="00423834"/>
    <w:rsid w:val="00435B31"/>
    <w:rsid w:val="00442BED"/>
    <w:rsid w:val="00453B45"/>
    <w:rsid w:val="00487361"/>
    <w:rsid w:val="00490CB9"/>
    <w:rsid w:val="004A7A22"/>
    <w:rsid w:val="004B0074"/>
    <w:rsid w:val="004C0100"/>
    <w:rsid w:val="004C379A"/>
    <w:rsid w:val="004C3A0A"/>
    <w:rsid w:val="004C70CB"/>
    <w:rsid w:val="005037A5"/>
    <w:rsid w:val="005338E7"/>
    <w:rsid w:val="00533B16"/>
    <w:rsid w:val="0054341F"/>
    <w:rsid w:val="00556043"/>
    <w:rsid w:val="005609CF"/>
    <w:rsid w:val="00562856"/>
    <w:rsid w:val="00567A2D"/>
    <w:rsid w:val="0059375A"/>
    <w:rsid w:val="005B7AF8"/>
    <w:rsid w:val="005E469B"/>
    <w:rsid w:val="005E6B29"/>
    <w:rsid w:val="005F0AD0"/>
    <w:rsid w:val="005F2EED"/>
    <w:rsid w:val="00623724"/>
    <w:rsid w:val="00624C3D"/>
    <w:rsid w:val="0063210E"/>
    <w:rsid w:val="006369A2"/>
    <w:rsid w:val="00640F41"/>
    <w:rsid w:val="006552A3"/>
    <w:rsid w:val="00665EDC"/>
    <w:rsid w:val="00673D75"/>
    <w:rsid w:val="00676D8D"/>
    <w:rsid w:val="00685C33"/>
    <w:rsid w:val="00686BC2"/>
    <w:rsid w:val="006E540C"/>
    <w:rsid w:val="006F0792"/>
    <w:rsid w:val="006F1F1C"/>
    <w:rsid w:val="0070234D"/>
    <w:rsid w:val="0071285B"/>
    <w:rsid w:val="00715E8F"/>
    <w:rsid w:val="00723082"/>
    <w:rsid w:val="007243EE"/>
    <w:rsid w:val="00735418"/>
    <w:rsid w:val="0073733A"/>
    <w:rsid w:val="0074035D"/>
    <w:rsid w:val="00742208"/>
    <w:rsid w:val="0074296A"/>
    <w:rsid w:val="00746BB2"/>
    <w:rsid w:val="00750B86"/>
    <w:rsid w:val="00753275"/>
    <w:rsid w:val="007618C5"/>
    <w:rsid w:val="00762BF7"/>
    <w:rsid w:val="00764620"/>
    <w:rsid w:val="00771F9B"/>
    <w:rsid w:val="0077521B"/>
    <w:rsid w:val="00780152"/>
    <w:rsid w:val="007879FD"/>
    <w:rsid w:val="007B1BDD"/>
    <w:rsid w:val="007D2136"/>
    <w:rsid w:val="007E5F4E"/>
    <w:rsid w:val="00802054"/>
    <w:rsid w:val="00820FE7"/>
    <w:rsid w:val="00823C1E"/>
    <w:rsid w:val="00850517"/>
    <w:rsid w:val="0085052C"/>
    <w:rsid w:val="008643F3"/>
    <w:rsid w:val="008741C0"/>
    <w:rsid w:val="00880D76"/>
    <w:rsid w:val="0088143A"/>
    <w:rsid w:val="00897911"/>
    <w:rsid w:val="008B63DD"/>
    <w:rsid w:val="008C32E2"/>
    <w:rsid w:val="008D245B"/>
    <w:rsid w:val="008D5150"/>
    <w:rsid w:val="008E107F"/>
    <w:rsid w:val="00901B63"/>
    <w:rsid w:val="00930910"/>
    <w:rsid w:val="00947C5B"/>
    <w:rsid w:val="0095339A"/>
    <w:rsid w:val="009676F1"/>
    <w:rsid w:val="00973764"/>
    <w:rsid w:val="00975FEA"/>
    <w:rsid w:val="00983BCA"/>
    <w:rsid w:val="009974ED"/>
    <w:rsid w:val="009C3140"/>
    <w:rsid w:val="009E0EE0"/>
    <w:rsid w:val="009E1F31"/>
    <w:rsid w:val="009F371E"/>
    <w:rsid w:val="00A00F10"/>
    <w:rsid w:val="00A16F98"/>
    <w:rsid w:val="00A4264F"/>
    <w:rsid w:val="00A4498B"/>
    <w:rsid w:val="00A46F92"/>
    <w:rsid w:val="00A84211"/>
    <w:rsid w:val="00A8555A"/>
    <w:rsid w:val="00AB0C10"/>
    <w:rsid w:val="00AB1F19"/>
    <w:rsid w:val="00AB730B"/>
    <w:rsid w:val="00AC30DB"/>
    <w:rsid w:val="00AD5D22"/>
    <w:rsid w:val="00B05368"/>
    <w:rsid w:val="00B10317"/>
    <w:rsid w:val="00B15B24"/>
    <w:rsid w:val="00B2384A"/>
    <w:rsid w:val="00B243FF"/>
    <w:rsid w:val="00B351A5"/>
    <w:rsid w:val="00B631F7"/>
    <w:rsid w:val="00B63E9F"/>
    <w:rsid w:val="00B7275D"/>
    <w:rsid w:val="00B83829"/>
    <w:rsid w:val="00B8732C"/>
    <w:rsid w:val="00BB545C"/>
    <w:rsid w:val="00BC41AD"/>
    <w:rsid w:val="00BE4FD9"/>
    <w:rsid w:val="00BF0A6F"/>
    <w:rsid w:val="00C10317"/>
    <w:rsid w:val="00C32827"/>
    <w:rsid w:val="00C36650"/>
    <w:rsid w:val="00C411FA"/>
    <w:rsid w:val="00C47D15"/>
    <w:rsid w:val="00C51776"/>
    <w:rsid w:val="00C62887"/>
    <w:rsid w:val="00C67B7E"/>
    <w:rsid w:val="00C7362A"/>
    <w:rsid w:val="00C86213"/>
    <w:rsid w:val="00C86FF3"/>
    <w:rsid w:val="00CA3AA4"/>
    <w:rsid w:val="00CB389D"/>
    <w:rsid w:val="00CE5FA4"/>
    <w:rsid w:val="00CF647D"/>
    <w:rsid w:val="00CF7BA4"/>
    <w:rsid w:val="00D0267B"/>
    <w:rsid w:val="00D16999"/>
    <w:rsid w:val="00D17EB3"/>
    <w:rsid w:val="00D53757"/>
    <w:rsid w:val="00D7259A"/>
    <w:rsid w:val="00D73480"/>
    <w:rsid w:val="00D93124"/>
    <w:rsid w:val="00DA366F"/>
    <w:rsid w:val="00DC127A"/>
    <w:rsid w:val="00DC3DAF"/>
    <w:rsid w:val="00DF3D06"/>
    <w:rsid w:val="00E00056"/>
    <w:rsid w:val="00E013A5"/>
    <w:rsid w:val="00E01F51"/>
    <w:rsid w:val="00E06DE0"/>
    <w:rsid w:val="00E233D4"/>
    <w:rsid w:val="00E42DC1"/>
    <w:rsid w:val="00E45A30"/>
    <w:rsid w:val="00E55180"/>
    <w:rsid w:val="00E76D40"/>
    <w:rsid w:val="00E80DDD"/>
    <w:rsid w:val="00E94910"/>
    <w:rsid w:val="00E95C39"/>
    <w:rsid w:val="00EE2D23"/>
    <w:rsid w:val="00F0162A"/>
    <w:rsid w:val="00F1477B"/>
    <w:rsid w:val="00F16793"/>
    <w:rsid w:val="00F20812"/>
    <w:rsid w:val="00F21239"/>
    <w:rsid w:val="00F212EA"/>
    <w:rsid w:val="00F21DD8"/>
    <w:rsid w:val="00F3329C"/>
    <w:rsid w:val="00F45E0C"/>
    <w:rsid w:val="00F5231A"/>
    <w:rsid w:val="00F7397C"/>
    <w:rsid w:val="00F75205"/>
    <w:rsid w:val="00F97D9A"/>
    <w:rsid w:val="00FB5A1C"/>
    <w:rsid w:val="00FC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E06DE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header"/>
    <w:basedOn w:val="a"/>
    <w:link w:val="a5"/>
    <w:uiPriority w:val="99"/>
    <w:unhideWhenUsed/>
    <w:rsid w:val="00B87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732C"/>
  </w:style>
  <w:style w:type="paragraph" w:styleId="a6">
    <w:name w:val="footer"/>
    <w:basedOn w:val="a"/>
    <w:link w:val="a7"/>
    <w:uiPriority w:val="99"/>
    <w:unhideWhenUsed/>
    <w:rsid w:val="00B87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32C"/>
  </w:style>
  <w:style w:type="character" w:customStyle="1" w:styleId="1">
    <w:name w:val="Основной текст Знак1"/>
    <w:basedOn w:val="a0"/>
    <w:link w:val="a8"/>
    <w:uiPriority w:val="99"/>
    <w:locked/>
    <w:rsid w:val="00E013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E013A5"/>
    <w:pPr>
      <w:widowControl w:val="0"/>
      <w:shd w:val="clear" w:color="auto" w:fill="FFFFFF"/>
      <w:spacing w:before="1080" w:after="0" w:line="480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E013A5"/>
  </w:style>
  <w:style w:type="paragraph" w:styleId="aa">
    <w:name w:val="List Paragraph"/>
    <w:basedOn w:val="a"/>
    <w:uiPriority w:val="34"/>
    <w:qFormat/>
    <w:rsid w:val="00252D0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8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0D76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rsid w:val="00206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2069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2069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E06DE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4">
    <w:name w:val="header"/>
    <w:basedOn w:val="a"/>
    <w:link w:val="a5"/>
    <w:uiPriority w:val="99"/>
    <w:unhideWhenUsed/>
    <w:rsid w:val="00B87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732C"/>
  </w:style>
  <w:style w:type="paragraph" w:styleId="a6">
    <w:name w:val="footer"/>
    <w:basedOn w:val="a"/>
    <w:link w:val="a7"/>
    <w:uiPriority w:val="99"/>
    <w:unhideWhenUsed/>
    <w:rsid w:val="00B87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32C"/>
  </w:style>
  <w:style w:type="character" w:customStyle="1" w:styleId="1">
    <w:name w:val="Основной текст Знак1"/>
    <w:basedOn w:val="a0"/>
    <w:link w:val="a8"/>
    <w:uiPriority w:val="99"/>
    <w:locked/>
    <w:rsid w:val="00E013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E013A5"/>
    <w:pPr>
      <w:widowControl w:val="0"/>
      <w:shd w:val="clear" w:color="auto" w:fill="FFFFFF"/>
      <w:spacing w:before="1080" w:after="0" w:line="480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E013A5"/>
  </w:style>
  <w:style w:type="paragraph" w:styleId="aa">
    <w:name w:val="List Paragraph"/>
    <w:basedOn w:val="a"/>
    <w:uiPriority w:val="34"/>
    <w:qFormat/>
    <w:rsid w:val="00252D0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8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0D76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rsid w:val="00206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2069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20696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F9166-9740-4007-97D9-205212BE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2261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Shchemelev</dc:creator>
  <cp:lastModifiedBy>Пользователь</cp:lastModifiedBy>
  <cp:revision>2</cp:revision>
  <cp:lastPrinted>2015-05-20T10:42:00Z</cp:lastPrinted>
  <dcterms:created xsi:type="dcterms:W3CDTF">2017-09-19T09:38:00Z</dcterms:created>
  <dcterms:modified xsi:type="dcterms:W3CDTF">2017-09-19T09:38:00Z</dcterms:modified>
</cp:coreProperties>
</file>